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961"/>
        <w:tblW w:w="13841" w:type="dxa"/>
        <w:tblLayout w:type="fixed"/>
        <w:tblLook w:val="04A0" w:firstRow="1" w:lastRow="0" w:firstColumn="1" w:lastColumn="0" w:noHBand="0" w:noVBand="1"/>
      </w:tblPr>
      <w:tblGrid>
        <w:gridCol w:w="827"/>
        <w:gridCol w:w="1859"/>
        <w:gridCol w:w="1254"/>
        <w:gridCol w:w="15"/>
        <w:gridCol w:w="825"/>
        <w:gridCol w:w="1092"/>
        <w:gridCol w:w="8"/>
        <w:gridCol w:w="1068"/>
        <w:gridCol w:w="953"/>
        <w:gridCol w:w="1160"/>
        <w:gridCol w:w="19"/>
        <w:gridCol w:w="1516"/>
        <w:gridCol w:w="1431"/>
        <w:gridCol w:w="1541"/>
        <w:gridCol w:w="37"/>
        <w:gridCol w:w="17"/>
        <w:gridCol w:w="16"/>
        <w:gridCol w:w="203"/>
      </w:tblGrid>
      <w:tr w:rsidR="00826B57" w:rsidRPr="00826B57" w:rsidTr="00826B57">
        <w:trPr>
          <w:gridAfter w:val="4"/>
          <w:wAfter w:w="273" w:type="dxa"/>
          <w:trHeight w:val="557"/>
          <w:tblHeader/>
        </w:trPr>
        <w:tc>
          <w:tcPr>
            <w:tcW w:w="827" w:type="dxa"/>
            <w:vMerge w:val="restart"/>
            <w:vAlign w:val="center"/>
          </w:tcPr>
          <w:p w:rsidR="00826B57" w:rsidRPr="00826B57" w:rsidRDefault="00826B57" w:rsidP="00826B5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26B57">
              <w:rPr>
                <w:rFonts w:cstheme="minorHAnsi"/>
                <w:b/>
                <w:sz w:val="16"/>
                <w:szCs w:val="16"/>
              </w:rPr>
              <w:t>SDG targets</w:t>
            </w:r>
          </w:p>
        </w:tc>
        <w:tc>
          <w:tcPr>
            <w:tcW w:w="1859" w:type="dxa"/>
            <w:vMerge w:val="restart"/>
            <w:vAlign w:val="center"/>
          </w:tcPr>
          <w:p w:rsidR="00826B57" w:rsidRPr="00826B57" w:rsidRDefault="00826B57" w:rsidP="00826B57">
            <w:pPr>
              <w:rPr>
                <w:rFonts w:cstheme="minorHAnsi"/>
                <w:b/>
                <w:sz w:val="16"/>
                <w:szCs w:val="16"/>
              </w:rPr>
            </w:pPr>
            <w:r w:rsidRPr="00826B57">
              <w:rPr>
                <w:rFonts w:cstheme="minorHAnsi"/>
                <w:b/>
                <w:sz w:val="16"/>
                <w:szCs w:val="16"/>
              </w:rPr>
              <w:t>Global Indicators for SDG Targets</w:t>
            </w:r>
          </w:p>
        </w:tc>
        <w:tc>
          <w:tcPr>
            <w:tcW w:w="1254" w:type="dxa"/>
            <w:vMerge w:val="restart"/>
            <w:vAlign w:val="center"/>
          </w:tcPr>
          <w:p w:rsidR="00826B57" w:rsidRPr="00826B57" w:rsidRDefault="00826B57" w:rsidP="00826B5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26B57" w:rsidRPr="00826B57" w:rsidRDefault="00826B57" w:rsidP="00826B5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26B57">
              <w:rPr>
                <w:rFonts w:cstheme="minorHAnsi"/>
                <w:b/>
                <w:sz w:val="16"/>
                <w:szCs w:val="16"/>
              </w:rPr>
              <w:t>Lead/</w:t>
            </w:r>
          </w:p>
          <w:p w:rsidR="00826B57" w:rsidRPr="00826B57" w:rsidRDefault="00826B57" w:rsidP="00826B5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26B57">
              <w:rPr>
                <w:rFonts w:cstheme="minorHAnsi"/>
                <w:b/>
                <w:sz w:val="16"/>
                <w:szCs w:val="16"/>
              </w:rPr>
              <w:t>Co-Lead/ministries/Divisions</w:t>
            </w:r>
          </w:p>
          <w:p w:rsidR="00826B57" w:rsidRPr="00826B57" w:rsidRDefault="00826B57" w:rsidP="00826B5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:rsidR="00826B57" w:rsidRPr="00826B57" w:rsidRDefault="00826B57" w:rsidP="00826B5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26B57" w:rsidRPr="00826B57" w:rsidRDefault="00826B57" w:rsidP="00826B5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26B57">
              <w:rPr>
                <w:rFonts w:cstheme="minorHAnsi"/>
                <w:b/>
                <w:sz w:val="16"/>
                <w:szCs w:val="16"/>
              </w:rPr>
              <w:t>Associate</w:t>
            </w:r>
          </w:p>
          <w:p w:rsidR="00826B57" w:rsidRPr="00826B57" w:rsidRDefault="00826B57" w:rsidP="00826B5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26B57">
              <w:rPr>
                <w:rFonts w:cstheme="minorHAnsi"/>
                <w:b/>
                <w:sz w:val="16"/>
                <w:szCs w:val="16"/>
              </w:rPr>
              <w:t>ministries/Divisions</w:t>
            </w:r>
          </w:p>
          <w:p w:rsidR="00826B57" w:rsidRPr="00826B57" w:rsidRDefault="00826B57" w:rsidP="00826B5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26B57" w:rsidRPr="00826B57" w:rsidRDefault="00826B57" w:rsidP="00826B5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26B57" w:rsidRPr="00826B57" w:rsidRDefault="00826B57" w:rsidP="00826B5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92" w:type="dxa"/>
            <w:vMerge w:val="restart"/>
            <w:vAlign w:val="center"/>
          </w:tcPr>
          <w:p w:rsidR="00826B57" w:rsidRPr="00826B57" w:rsidRDefault="00826B57" w:rsidP="00826B5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26B57">
              <w:rPr>
                <w:rFonts w:cstheme="minorHAnsi"/>
                <w:b/>
                <w:sz w:val="16"/>
                <w:szCs w:val="16"/>
              </w:rPr>
              <w:t xml:space="preserve">7th FYP </w:t>
            </w:r>
          </w:p>
          <w:p w:rsidR="00826B57" w:rsidRPr="00826B57" w:rsidRDefault="00826B57" w:rsidP="00826B5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26B57">
              <w:rPr>
                <w:rFonts w:cstheme="minorHAnsi"/>
                <w:b/>
                <w:sz w:val="16"/>
                <w:szCs w:val="16"/>
              </w:rPr>
              <w:t xml:space="preserve">Goals/Targets </w:t>
            </w:r>
          </w:p>
          <w:p w:rsidR="00826B57" w:rsidRPr="00826B57" w:rsidRDefault="00826B57" w:rsidP="00826B5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26B57">
              <w:rPr>
                <w:rFonts w:cstheme="minorHAnsi"/>
                <w:b/>
                <w:sz w:val="16"/>
                <w:szCs w:val="16"/>
              </w:rPr>
              <w:t xml:space="preserve">related to SDG </w:t>
            </w:r>
          </w:p>
          <w:p w:rsidR="00826B57" w:rsidRPr="00826B57" w:rsidRDefault="00826B57" w:rsidP="00826B5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26B57">
              <w:rPr>
                <w:rFonts w:cstheme="minorHAnsi"/>
                <w:b/>
                <w:sz w:val="16"/>
                <w:szCs w:val="16"/>
              </w:rPr>
              <w:t xml:space="preserve">Targets </w:t>
            </w:r>
          </w:p>
          <w:p w:rsidR="00826B57" w:rsidRPr="00826B57" w:rsidRDefault="00826B57" w:rsidP="00826B5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26B57">
              <w:rPr>
                <w:rFonts w:cstheme="minorHAnsi"/>
                <w:b/>
                <w:sz w:val="16"/>
                <w:szCs w:val="16"/>
              </w:rPr>
              <w:t>and Indicators</w:t>
            </w:r>
          </w:p>
        </w:tc>
        <w:tc>
          <w:tcPr>
            <w:tcW w:w="2029" w:type="dxa"/>
            <w:gridSpan w:val="3"/>
          </w:tcPr>
          <w:p w:rsidR="00826B57" w:rsidRPr="00826B57" w:rsidRDefault="00826B57" w:rsidP="00826B5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26B57">
              <w:rPr>
                <w:rFonts w:cstheme="minorHAnsi"/>
                <w:b/>
                <w:sz w:val="16"/>
                <w:szCs w:val="16"/>
              </w:rPr>
              <w:t>On-going Project/Program to achieve 7th FYP Goals/ Targets</w:t>
            </w:r>
          </w:p>
        </w:tc>
        <w:tc>
          <w:tcPr>
            <w:tcW w:w="2695" w:type="dxa"/>
            <w:gridSpan w:val="3"/>
          </w:tcPr>
          <w:p w:rsidR="00826B57" w:rsidRPr="00826B57" w:rsidRDefault="00826B57" w:rsidP="00826B5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26B57">
              <w:rPr>
                <w:rFonts w:cstheme="minorHAnsi"/>
                <w:b/>
                <w:sz w:val="16"/>
                <w:szCs w:val="16"/>
              </w:rPr>
              <w:t>Requirements of New Project/ Program up to 2020</w:t>
            </w:r>
          </w:p>
        </w:tc>
        <w:tc>
          <w:tcPr>
            <w:tcW w:w="1431" w:type="dxa"/>
            <w:vMerge w:val="restart"/>
            <w:vAlign w:val="center"/>
          </w:tcPr>
          <w:p w:rsidR="00826B57" w:rsidRPr="00826B57" w:rsidRDefault="00826B57" w:rsidP="00826B5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26B57">
              <w:rPr>
                <w:rFonts w:cstheme="minorHAnsi"/>
                <w:b/>
                <w:sz w:val="16"/>
                <w:szCs w:val="16"/>
              </w:rPr>
              <w:t>Actions/ Projects beyond 7th FYP Period (2021-2030)</w:t>
            </w:r>
          </w:p>
        </w:tc>
        <w:tc>
          <w:tcPr>
            <w:tcW w:w="1541" w:type="dxa"/>
            <w:vMerge w:val="restart"/>
            <w:tcBorders>
              <w:right w:val="single" w:sz="4" w:space="0" w:color="auto"/>
            </w:tcBorders>
          </w:tcPr>
          <w:p w:rsidR="00826B57" w:rsidRPr="00826B57" w:rsidRDefault="00826B57" w:rsidP="00826B5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26B57">
              <w:rPr>
                <w:rFonts w:cstheme="minorHAnsi"/>
                <w:b/>
                <w:sz w:val="16"/>
                <w:szCs w:val="16"/>
              </w:rPr>
              <w:t>Policy/ Strategy if needed (in relation with Column 8)</w:t>
            </w:r>
          </w:p>
          <w:p w:rsidR="00826B57" w:rsidRPr="00826B57" w:rsidRDefault="00826B57" w:rsidP="00826B57">
            <w:pPr>
              <w:ind w:left="113" w:right="113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26B57">
              <w:rPr>
                <w:rFonts w:cstheme="minorHAnsi"/>
                <w:b/>
                <w:sz w:val="16"/>
                <w:szCs w:val="16"/>
              </w:rPr>
              <w:t>Comments</w:t>
            </w:r>
          </w:p>
        </w:tc>
      </w:tr>
      <w:tr w:rsidR="00826B57" w:rsidRPr="00826B57" w:rsidTr="00826B57">
        <w:trPr>
          <w:gridAfter w:val="4"/>
          <w:wAfter w:w="273" w:type="dxa"/>
          <w:trHeight w:val="67"/>
          <w:tblHeader/>
        </w:trPr>
        <w:tc>
          <w:tcPr>
            <w:tcW w:w="827" w:type="dxa"/>
            <w:vMerge/>
          </w:tcPr>
          <w:p w:rsidR="00826B57" w:rsidRPr="00826B57" w:rsidRDefault="00826B57" w:rsidP="00826B5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59" w:type="dxa"/>
            <w:vMerge/>
          </w:tcPr>
          <w:p w:rsidR="00826B57" w:rsidRPr="00826B57" w:rsidRDefault="00826B57" w:rsidP="00826B5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826B57" w:rsidRPr="00826B57" w:rsidRDefault="00826B57" w:rsidP="00826B5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vMerge/>
          </w:tcPr>
          <w:p w:rsidR="00826B57" w:rsidRPr="00826B57" w:rsidRDefault="00826B57" w:rsidP="00826B5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:rsidR="00826B57" w:rsidRPr="00826B57" w:rsidRDefault="00826B57" w:rsidP="00826B5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76" w:type="dxa"/>
            <w:gridSpan w:val="2"/>
          </w:tcPr>
          <w:p w:rsidR="00826B57" w:rsidRPr="00826B57" w:rsidRDefault="00826B57" w:rsidP="00826B57">
            <w:pPr>
              <w:jc w:val="center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826B57">
              <w:rPr>
                <w:rFonts w:cstheme="minorHAnsi"/>
                <w:b/>
                <w:bCs/>
                <w:iCs/>
                <w:sz w:val="16"/>
                <w:szCs w:val="16"/>
              </w:rPr>
              <w:t>Project title and period</w:t>
            </w:r>
          </w:p>
        </w:tc>
        <w:tc>
          <w:tcPr>
            <w:tcW w:w="953" w:type="dxa"/>
          </w:tcPr>
          <w:p w:rsidR="00826B57" w:rsidRPr="00826B57" w:rsidRDefault="00826B57" w:rsidP="00826B57">
            <w:pPr>
              <w:jc w:val="center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826B57">
              <w:rPr>
                <w:rFonts w:cstheme="minorHAnsi"/>
                <w:b/>
                <w:bCs/>
                <w:iCs/>
                <w:sz w:val="16"/>
                <w:szCs w:val="16"/>
              </w:rPr>
              <w:t>Cost in BDT (million)</w:t>
            </w:r>
          </w:p>
        </w:tc>
        <w:tc>
          <w:tcPr>
            <w:tcW w:w="1179" w:type="dxa"/>
            <w:gridSpan w:val="2"/>
          </w:tcPr>
          <w:p w:rsidR="00826B57" w:rsidRPr="00826B57" w:rsidRDefault="00826B57" w:rsidP="00826B57">
            <w:pPr>
              <w:jc w:val="center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826B57">
              <w:rPr>
                <w:rFonts w:cstheme="minorHAnsi"/>
                <w:b/>
                <w:bCs/>
                <w:iCs/>
                <w:sz w:val="16"/>
                <w:szCs w:val="16"/>
              </w:rPr>
              <w:t>Project title and period</w:t>
            </w:r>
          </w:p>
        </w:tc>
        <w:tc>
          <w:tcPr>
            <w:tcW w:w="1516" w:type="dxa"/>
          </w:tcPr>
          <w:p w:rsidR="00826B57" w:rsidRPr="00826B57" w:rsidRDefault="00826B57" w:rsidP="00826B57">
            <w:pPr>
              <w:jc w:val="center"/>
              <w:rPr>
                <w:rFonts w:cstheme="minorHAnsi"/>
                <w:b/>
                <w:bCs/>
                <w:iCs/>
                <w:sz w:val="16"/>
                <w:szCs w:val="16"/>
              </w:rPr>
            </w:pPr>
            <w:r w:rsidRPr="00826B57">
              <w:rPr>
                <w:rFonts w:cstheme="minorHAnsi"/>
                <w:b/>
                <w:bCs/>
                <w:iCs/>
                <w:sz w:val="16"/>
                <w:szCs w:val="16"/>
              </w:rPr>
              <w:t>Cost in BDT (million)</w:t>
            </w:r>
          </w:p>
        </w:tc>
        <w:tc>
          <w:tcPr>
            <w:tcW w:w="1431" w:type="dxa"/>
            <w:vMerge/>
          </w:tcPr>
          <w:p w:rsidR="00826B57" w:rsidRPr="00826B57" w:rsidRDefault="00826B57" w:rsidP="00826B5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41" w:type="dxa"/>
            <w:vMerge/>
            <w:tcBorders>
              <w:right w:val="single" w:sz="4" w:space="0" w:color="auto"/>
            </w:tcBorders>
          </w:tcPr>
          <w:p w:rsidR="00826B57" w:rsidRPr="00826B57" w:rsidRDefault="00826B57" w:rsidP="00826B5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26B57" w:rsidRPr="00826B57" w:rsidTr="00826B57">
        <w:trPr>
          <w:trHeight w:val="205"/>
          <w:tblHeader/>
        </w:trPr>
        <w:tc>
          <w:tcPr>
            <w:tcW w:w="827" w:type="dxa"/>
          </w:tcPr>
          <w:p w:rsidR="00826B57" w:rsidRPr="00826B57" w:rsidRDefault="00826B57" w:rsidP="00826B5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26B57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859" w:type="dxa"/>
          </w:tcPr>
          <w:p w:rsidR="00826B57" w:rsidRPr="00826B57" w:rsidRDefault="00826B57" w:rsidP="00826B5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26B57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254" w:type="dxa"/>
          </w:tcPr>
          <w:p w:rsidR="00826B57" w:rsidRPr="00826B57" w:rsidRDefault="00826B57" w:rsidP="00826B5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26B57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840" w:type="dxa"/>
            <w:gridSpan w:val="2"/>
          </w:tcPr>
          <w:p w:rsidR="00826B57" w:rsidRPr="00826B57" w:rsidRDefault="00826B57" w:rsidP="00826B5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26B57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092" w:type="dxa"/>
          </w:tcPr>
          <w:p w:rsidR="00826B57" w:rsidRPr="00826B57" w:rsidRDefault="00826B57" w:rsidP="00826B5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26B57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076" w:type="dxa"/>
            <w:gridSpan w:val="2"/>
          </w:tcPr>
          <w:p w:rsidR="00826B57" w:rsidRPr="00826B57" w:rsidRDefault="00826B57" w:rsidP="00826B5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26B57">
              <w:rPr>
                <w:rFonts w:cstheme="minorHAnsi"/>
                <w:b/>
                <w:sz w:val="16"/>
                <w:szCs w:val="16"/>
              </w:rPr>
              <w:t>6.1</w:t>
            </w:r>
          </w:p>
        </w:tc>
        <w:tc>
          <w:tcPr>
            <w:tcW w:w="953" w:type="dxa"/>
          </w:tcPr>
          <w:p w:rsidR="00826B57" w:rsidRPr="00826B57" w:rsidRDefault="00826B57" w:rsidP="00826B5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26B57">
              <w:rPr>
                <w:rFonts w:cstheme="minorHAnsi"/>
                <w:b/>
                <w:sz w:val="16"/>
                <w:szCs w:val="16"/>
              </w:rPr>
              <w:t>6.2</w:t>
            </w:r>
          </w:p>
        </w:tc>
        <w:tc>
          <w:tcPr>
            <w:tcW w:w="1160" w:type="dxa"/>
          </w:tcPr>
          <w:p w:rsidR="00826B57" w:rsidRPr="00826B57" w:rsidRDefault="00826B57" w:rsidP="00826B5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26B57">
              <w:rPr>
                <w:rFonts w:cstheme="minorHAnsi"/>
                <w:b/>
                <w:sz w:val="16"/>
                <w:szCs w:val="16"/>
              </w:rPr>
              <w:t>7.1</w:t>
            </w:r>
          </w:p>
        </w:tc>
        <w:tc>
          <w:tcPr>
            <w:tcW w:w="1535" w:type="dxa"/>
            <w:gridSpan w:val="2"/>
          </w:tcPr>
          <w:p w:rsidR="00826B57" w:rsidRPr="00826B57" w:rsidRDefault="00826B57" w:rsidP="00826B5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26B57">
              <w:rPr>
                <w:rFonts w:cstheme="minorHAnsi"/>
                <w:b/>
                <w:sz w:val="16"/>
                <w:szCs w:val="16"/>
              </w:rPr>
              <w:t>7.2</w:t>
            </w:r>
          </w:p>
        </w:tc>
        <w:tc>
          <w:tcPr>
            <w:tcW w:w="1431" w:type="dxa"/>
          </w:tcPr>
          <w:p w:rsidR="00826B57" w:rsidRPr="00826B57" w:rsidRDefault="00826B57" w:rsidP="00826B5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26B57"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1578" w:type="dxa"/>
            <w:gridSpan w:val="2"/>
          </w:tcPr>
          <w:p w:rsidR="00826B57" w:rsidRPr="00826B57" w:rsidRDefault="00826B57" w:rsidP="00826B57">
            <w:pPr>
              <w:rPr>
                <w:rFonts w:cstheme="minorHAnsi"/>
                <w:b/>
                <w:sz w:val="16"/>
                <w:szCs w:val="16"/>
              </w:rPr>
            </w:pPr>
            <w:r w:rsidRPr="00826B57">
              <w:rPr>
                <w:rFonts w:cstheme="minorHAnsi"/>
                <w:b/>
                <w:sz w:val="16"/>
                <w:szCs w:val="16"/>
              </w:rPr>
              <w:t xml:space="preserve">               9</w:t>
            </w:r>
          </w:p>
          <w:p w:rsidR="00826B57" w:rsidRPr="00826B57" w:rsidRDefault="00826B57" w:rsidP="00826B5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26B57" w:rsidRPr="00826B57" w:rsidRDefault="00826B57" w:rsidP="00826B5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bottom w:val="nil"/>
              <w:right w:val="nil"/>
            </w:tcBorders>
          </w:tcPr>
          <w:p w:rsidR="00826B57" w:rsidRPr="00826B57" w:rsidRDefault="00826B57" w:rsidP="00826B57">
            <w:pPr>
              <w:rPr>
                <w:rFonts w:cstheme="minorHAnsi"/>
                <w:b/>
                <w:sz w:val="16"/>
                <w:szCs w:val="16"/>
              </w:rPr>
            </w:pPr>
          </w:p>
          <w:p w:rsidR="00826B57" w:rsidRPr="00826B57" w:rsidRDefault="00826B57" w:rsidP="00826B57">
            <w:pPr>
              <w:rPr>
                <w:rFonts w:cstheme="minorHAnsi"/>
                <w:b/>
                <w:sz w:val="16"/>
                <w:szCs w:val="16"/>
              </w:rPr>
            </w:pPr>
          </w:p>
          <w:p w:rsidR="00826B57" w:rsidRPr="00826B57" w:rsidRDefault="00826B57" w:rsidP="00826B5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26B57" w:rsidRPr="00826B57" w:rsidTr="00826B57">
        <w:trPr>
          <w:trHeight w:hRule="exact" w:val="281"/>
          <w:tblHeader/>
        </w:trPr>
        <w:tc>
          <w:tcPr>
            <w:tcW w:w="827" w:type="dxa"/>
          </w:tcPr>
          <w:p w:rsidR="00826B57" w:rsidRPr="00826B57" w:rsidRDefault="00826B57" w:rsidP="00826B5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78" w:type="dxa"/>
            <w:gridSpan w:val="14"/>
            <w:tcBorders>
              <w:bottom w:val="single" w:sz="4" w:space="0" w:color="auto"/>
            </w:tcBorders>
          </w:tcPr>
          <w:p w:rsidR="00826B57" w:rsidRPr="00826B57" w:rsidRDefault="00826B57" w:rsidP="00826B57">
            <w:pPr>
              <w:ind w:left="1962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826B57">
              <w:rPr>
                <w:rFonts w:cstheme="minorHAnsi"/>
                <w:b/>
                <w:color w:val="0070C0"/>
                <w:sz w:val="16"/>
                <w:szCs w:val="16"/>
              </w:rPr>
              <w:t xml:space="preserve">                                                                                Bangladesh Election Commission </w:t>
            </w:r>
            <w:r w:rsidRPr="00826B57">
              <w:rPr>
                <w:rFonts w:cstheme="minorHAnsi"/>
                <w:b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236" w:type="dxa"/>
            <w:gridSpan w:val="3"/>
            <w:tcBorders>
              <w:top w:val="nil"/>
              <w:right w:val="nil"/>
            </w:tcBorders>
          </w:tcPr>
          <w:p w:rsidR="00826B57" w:rsidRPr="00826B57" w:rsidRDefault="00826B57" w:rsidP="00826B5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26B57" w:rsidRPr="00826B57" w:rsidTr="00826B57">
        <w:trPr>
          <w:gridAfter w:val="1"/>
          <w:wAfter w:w="203" w:type="dxa"/>
          <w:trHeight w:hRule="exact" w:val="2218"/>
          <w:tblHeader/>
        </w:trPr>
        <w:tc>
          <w:tcPr>
            <w:tcW w:w="827" w:type="dxa"/>
            <w:vAlign w:val="center"/>
          </w:tcPr>
          <w:p w:rsidR="00826B57" w:rsidRPr="00826B57" w:rsidRDefault="00826B57" w:rsidP="00826B57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 w:rsidRPr="00826B57">
              <w:rPr>
                <w:rFonts w:cstheme="minorHAnsi"/>
                <w:b/>
                <w:sz w:val="16"/>
                <w:szCs w:val="16"/>
              </w:rPr>
              <w:t>16.6</w:t>
            </w:r>
          </w:p>
        </w:tc>
        <w:tc>
          <w:tcPr>
            <w:tcW w:w="1859" w:type="dxa"/>
            <w:vAlign w:val="center"/>
          </w:tcPr>
          <w:p w:rsidR="00826B57" w:rsidRPr="00826B57" w:rsidRDefault="00826B57" w:rsidP="00826B5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6"/>
                <w:szCs w:val="16"/>
              </w:rPr>
            </w:pPr>
            <w:r w:rsidRPr="00826B57">
              <w:rPr>
                <w:rFonts w:cstheme="minorHAnsi"/>
                <w:color w:val="231F20"/>
                <w:sz w:val="16"/>
                <w:szCs w:val="16"/>
              </w:rPr>
              <w:t>16.6.1 Primary government</w:t>
            </w:r>
          </w:p>
          <w:p w:rsidR="00826B57" w:rsidRPr="00826B57" w:rsidRDefault="00826B57" w:rsidP="00826B57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 w:rsidRPr="00826B57">
              <w:rPr>
                <w:rFonts w:cstheme="minorHAnsi"/>
                <w:color w:val="231F20"/>
                <w:sz w:val="16"/>
                <w:szCs w:val="16"/>
              </w:rPr>
              <w:t>expenditures as a proportion of original approved budget, by sector (or by budget codes or similar)</w:t>
            </w:r>
          </w:p>
        </w:tc>
        <w:tc>
          <w:tcPr>
            <w:tcW w:w="1269" w:type="dxa"/>
            <w:gridSpan w:val="2"/>
            <w:vAlign w:val="center"/>
          </w:tcPr>
          <w:p w:rsidR="00826B57" w:rsidRPr="00826B57" w:rsidRDefault="00826B57" w:rsidP="00826B5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26B57">
              <w:rPr>
                <w:rFonts w:asciiTheme="minorHAnsi" w:hAnsiTheme="minorHAnsi" w:cstheme="minorHAnsi"/>
                <w:b/>
                <w:sz w:val="16"/>
                <w:szCs w:val="16"/>
              </w:rPr>
              <w:t>Lead=CD</w:t>
            </w:r>
          </w:p>
        </w:tc>
        <w:tc>
          <w:tcPr>
            <w:tcW w:w="825" w:type="dxa"/>
            <w:vAlign w:val="center"/>
          </w:tcPr>
          <w:p w:rsidR="00826B57" w:rsidRPr="00826B57" w:rsidRDefault="00826B57" w:rsidP="00826B57">
            <w:pPr>
              <w:pStyle w:val="NormalWeb"/>
              <w:shd w:val="clear" w:color="auto" w:fill="FFFFFF"/>
              <w:ind w:left="12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26B57">
              <w:rPr>
                <w:rFonts w:asciiTheme="minorHAnsi" w:hAnsiTheme="minorHAnsi" w:cstheme="minorHAnsi"/>
                <w:sz w:val="16"/>
                <w:szCs w:val="16"/>
              </w:rPr>
              <w:t>CAG;EC;FD;PMO;InFCOM;LPAD</w:t>
            </w:r>
            <w:proofErr w:type="spellEnd"/>
            <w:r w:rsidRPr="00826B57">
              <w:rPr>
                <w:rFonts w:asciiTheme="minorHAnsi" w:hAnsiTheme="minorHAnsi" w:cstheme="minorHAnsi"/>
                <w:sz w:val="16"/>
                <w:szCs w:val="16"/>
              </w:rPr>
              <w:t xml:space="preserve"> ;MOFA; </w:t>
            </w:r>
            <w:proofErr w:type="spellStart"/>
            <w:r w:rsidRPr="00826B57">
              <w:rPr>
                <w:rFonts w:asciiTheme="minorHAnsi" w:hAnsiTheme="minorHAnsi" w:cstheme="minorHAnsi"/>
                <w:sz w:val="16"/>
                <w:szCs w:val="16"/>
              </w:rPr>
              <w:t>PRog</w:t>
            </w:r>
            <w:proofErr w:type="spellEnd"/>
            <w:r w:rsidRPr="00826B57">
              <w:rPr>
                <w:rFonts w:asciiTheme="minorHAnsi" w:hAnsiTheme="minorHAnsi" w:cstheme="minorHAnsi"/>
                <w:sz w:val="16"/>
                <w:szCs w:val="16"/>
              </w:rPr>
              <w:t xml:space="preserve"> DIV</w:t>
            </w:r>
          </w:p>
        </w:tc>
        <w:tc>
          <w:tcPr>
            <w:tcW w:w="1092" w:type="dxa"/>
            <w:vAlign w:val="center"/>
          </w:tcPr>
          <w:p w:rsidR="00826B57" w:rsidRPr="00826B57" w:rsidRDefault="00826B57" w:rsidP="00826B57">
            <w:pPr>
              <w:pStyle w:val="NormalWeb"/>
              <w:shd w:val="clear" w:color="auto" w:fill="FFFFFF"/>
              <w:spacing w:after="0"/>
              <w:ind w:left="189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26B57">
              <w:rPr>
                <w:rFonts w:asciiTheme="minorHAnsi" w:hAnsiTheme="minorHAnsi" w:cstheme="minorHAnsi"/>
                <w:b/>
                <w:sz w:val="16"/>
                <w:szCs w:val="16"/>
              </w:rPr>
              <w:t>Not Available</w:t>
            </w:r>
          </w:p>
        </w:tc>
        <w:tc>
          <w:tcPr>
            <w:tcW w:w="1076" w:type="dxa"/>
            <w:gridSpan w:val="2"/>
            <w:vAlign w:val="center"/>
          </w:tcPr>
          <w:p w:rsidR="00826B57" w:rsidRPr="00826B57" w:rsidRDefault="00826B57" w:rsidP="00826B57">
            <w:pPr>
              <w:rPr>
                <w:rFonts w:cstheme="minorHAnsi"/>
                <w:sz w:val="16"/>
                <w:szCs w:val="16"/>
              </w:rPr>
            </w:pPr>
            <w:r w:rsidRPr="00826B57">
              <w:rPr>
                <w:rFonts w:cstheme="minorHAnsi"/>
                <w:sz w:val="16"/>
                <w:szCs w:val="16"/>
              </w:rPr>
              <w:t>Access Control, GRS, Message to 105, Citizen Charter, Delivering service through Queuing Machine</w:t>
            </w:r>
          </w:p>
        </w:tc>
        <w:tc>
          <w:tcPr>
            <w:tcW w:w="953" w:type="dxa"/>
            <w:vAlign w:val="center"/>
          </w:tcPr>
          <w:p w:rsidR="00826B57" w:rsidRPr="00826B57" w:rsidRDefault="00826B57" w:rsidP="00826B57">
            <w:pPr>
              <w:rPr>
                <w:rFonts w:cstheme="minorHAnsi"/>
                <w:sz w:val="16"/>
                <w:szCs w:val="16"/>
              </w:rPr>
            </w:pPr>
            <w:r w:rsidRPr="00826B57">
              <w:rPr>
                <w:rFonts w:cstheme="minorHAnsi"/>
                <w:sz w:val="16"/>
                <w:szCs w:val="16"/>
              </w:rPr>
              <w:t xml:space="preserve">        -</w:t>
            </w:r>
          </w:p>
        </w:tc>
        <w:tc>
          <w:tcPr>
            <w:tcW w:w="1179" w:type="dxa"/>
            <w:gridSpan w:val="2"/>
            <w:vAlign w:val="center"/>
          </w:tcPr>
          <w:p w:rsidR="00826B57" w:rsidRPr="00826B57" w:rsidRDefault="00826B57" w:rsidP="00826B57">
            <w:pPr>
              <w:pStyle w:val="ListParagraph"/>
              <w:ind w:left="0"/>
              <w:rPr>
                <w:rFonts w:cstheme="minorHAnsi"/>
                <w:sz w:val="16"/>
                <w:szCs w:val="16"/>
              </w:rPr>
            </w:pPr>
            <w:r w:rsidRPr="00826B57">
              <w:rPr>
                <w:rFonts w:cstheme="minorHAnsi"/>
                <w:sz w:val="16"/>
                <w:szCs w:val="16"/>
              </w:rPr>
              <w:t xml:space="preserve">          -</w:t>
            </w:r>
          </w:p>
        </w:tc>
        <w:tc>
          <w:tcPr>
            <w:tcW w:w="1516" w:type="dxa"/>
          </w:tcPr>
          <w:p w:rsidR="00826B57" w:rsidRPr="00826B57" w:rsidRDefault="00826B57" w:rsidP="00826B57">
            <w:pPr>
              <w:rPr>
                <w:rFonts w:cstheme="minorHAnsi"/>
                <w:sz w:val="16"/>
                <w:szCs w:val="16"/>
              </w:rPr>
            </w:pPr>
          </w:p>
          <w:p w:rsidR="00826B57" w:rsidRPr="00826B57" w:rsidRDefault="00826B57" w:rsidP="00826B57">
            <w:pPr>
              <w:rPr>
                <w:rFonts w:cstheme="minorHAnsi"/>
                <w:sz w:val="16"/>
                <w:szCs w:val="16"/>
              </w:rPr>
            </w:pPr>
          </w:p>
          <w:p w:rsidR="00826B57" w:rsidRPr="00826B57" w:rsidRDefault="00826B57" w:rsidP="00826B57">
            <w:pPr>
              <w:rPr>
                <w:rFonts w:cstheme="minorHAnsi"/>
                <w:sz w:val="16"/>
                <w:szCs w:val="16"/>
              </w:rPr>
            </w:pPr>
          </w:p>
          <w:p w:rsidR="00826B57" w:rsidRPr="00826B57" w:rsidRDefault="00826B57" w:rsidP="00826B57">
            <w:pPr>
              <w:rPr>
                <w:rFonts w:cstheme="minorHAnsi"/>
                <w:sz w:val="16"/>
                <w:szCs w:val="16"/>
              </w:rPr>
            </w:pPr>
          </w:p>
          <w:p w:rsidR="00826B57" w:rsidRPr="00826B57" w:rsidRDefault="00826B57" w:rsidP="00826B57">
            <w:pPr>
              <w:rPr>
                <w:rFonts w:cstheme="minorHAnsi"/>
                <w:sz w:val="16"/>
                <w:szCs w:val="16"/>
              </w:rPr>
            </w:pPr>
          </w:p>
          <w:p w:rsidR="00826B57" w:rsidRPr="00826B57" w:rsidRDefault="00826B57" w:rsidP="00826B57">
            <w:pPr>
              <w:rPr>
                <w:rFonts w:cstheme="minorHAnsi"/>
                <w:sz w:val="16"/>
                <w:szCs w:val="16"/>
              </w:rPr>
            </w:pPr>
          </w:p>
          <w:p w:rsidR="00826B57" w:rsidRPr="00826B57" w:rsidRDefault="00826B57" w:rsidP="00826B57">
            <w:pPr>
              <w:rPr>
                <w:rFonts w:cstheme="minorHAnsi"/>
                <w:sz w:val="16"/>
                <w:szCs w:val="16"/>
              </w:rPr>
            </w:pPr>
            <w:r w:rsidRPr="00826B57">
              <w:rPr>
                <w:rFonts w:cstheme="minorHAnsi"/>
                <w:sz w:val="16"/>
                <w:szCs w:val="16"/>
              </w:rPr>
              <w:t xml:space="preserve">                      -</w:t>
            </w:r>
          </w:p>
          <w:p w:rsidR="00826B57" w:rsidRPr="00826B57" w:rsidRDefault="00826B57" w:rsidP="00826B57">
            <w:pPr>
              <w:rPr>
                <w:rFonts w:cstheme="minorHAnsi"/>
                <w:sz w:val="16"/>
                <w:szCs w:val="16"/>
              </w:rPr>
            </w:pPr>
          </w:p>
          <w:p w:rsidR="00826B57" w:rsidRPr="00826B57" w:rsidRDefault="00826B57" w:rsidP="00826B57">
            <w:pPr>
              <w:rPr>
                <w:rFonts w:cstheme="minorHAnsi"/>
                <w:sz w:val="16"/>
                <w:szCs w:val="16"/>
              </w:rPr>
            </w:pPr>
          </w:p>
          <w:p w:rsidR="00826B57" w:rsidRPr="00826B57" w:rsidRDefault="00826B57" w:rsidP="00826B5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826B57" w:rsidRPr="00826B57" w:rsidRDefault="00826B57" w:rsidP="00826B57">
            <w:pPr>
              <w:rPr>
                <w:rFonts w:cstheme="minorHAnsi"/>
                <w:sz w:val="16"/>
                <w:szCs w:val="16"/>
              </w:rPr>
            </w:pPr>
          </w:p>
          <w:p w:rsidR="00826B57" w:rsidRPr="00826B57" w:rsidRDefault="00826B57" w:rsidP="00826B57">
            <w:pPr>
              <w:pStyle w:val="ListParagraph"/>
              <w:ind w:left="-18"/>
              <w:rPr>
                <w:rFonts w:cstheme="minorHAnsi"/>
                <w:sz w:val="16"/>
                <w:szCs w:val="16"/>
              </w:rPr>
            </w:pPr>
            <w:r w:rsidRPr="00826B57">
              <w:rPr>
                <w:rFonts w:cstheme="minorHAnsi"/>
                <w:sz w:val="16"/>
                <w:szCs w:val="16"/>
              </w:rPr>
              <w:t xml:space="preserve">          -</w:t>
            </w:r>
          </w:p>
        </w:tc>
        <w:tc>
          <w:tcPr>
            <w:tcW w:w="1611" w:type="dxa"/>
            <w:gridSpan w:val="4"/>
            <w:tcBorders>
              <w:top w:val="nil"/>
            </w:tcBorders>
            <w:vAlign w:val="center"/>
          </w:tcPr>
          <w:p w:rsidR="00826B57" w:rsidRPr="00826B57" w:rsidRDefault="00826B57" w:rsidP="00826B5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26B57">
              <w:rPr>
                <w:rFonts w:cstheme="minorHAnsi"/>
                <w:b/>
                <w:sz w:val="16"/>
                <w:szCs w:val="16"/>
              </w:rPr>
              <w:t>-</w:t>
            </w:r>
          </w:p>
        </w:tc>
      </w:tr>
      <w:tr w:rsidR="00826B57" w:rsidRPr="00826B57" w:rsidTr="00826B57">
        <w:trPr>
          <w:gridAfter w:val="2"/>
          <w:wAfter w:w="219" w:type="dxa"/>
          <w:trHeight w:hRule="exact" w:val="255"/>
          <w:tblHeader/>
        </w:trPr>
        <w:tc>
          <w:tcPr>
            <w:tcW w:w="13622" w:type="dxa"/>
            <w:gridSpan w:val="16"/>
            <w:vAlign w:val="center"/>
          </w:tcPr>
          <w:p w:rsidR="00826B57" w:rsidRPr="00826B57" w:rsidRDefault="00826B57" w:rsidP="00826B5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26B57">
              <w:rPr>
                <w:rFonts w:cstheme="minorHAnsi"/>
                <w:b/>
                <w:color w:val="FF0066"/>
                <w:sz w:val="16"/>
                <w:szCs w:val="16"/>
              </w:rPr>
              <w:t>Ministry Of Information</w:t>
            </w:r>
          </w:p>
        </w:tc>
      </w:tr>
      <w:tr w:rsidR="00826B57" w:rsidRPr="00826B57" w:rsidTr="00826B57">
        <w:trPr>
          <w:gridAfter w:val="2"/>
          <w:wAfter w:w="219" w:type="dxa"/>
          <w:trHeight w:hRule="exact" w:val="1813"/>
          <w:tblHeader/>
        </w:trPr>
        <w:tc>
          <w:tcPr>
            <w:tcW w:w="827" w:type="dxa"/>
            <w:vMerge w:val="restart"/>
            <w:vAlign w:val="center"/>
          </w:tcPr>
          <w:p w:rsidR="00826B57" w:rsidRPr="00826B57" w:rsidRDefault="00826B57" w:rsidP="00826B57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bookmarkStart w:id="0" w:name="_GoBack"/>
            <w:r w:rsidRPr="00826B57">
              <w:rPr>
                <w:rFonts w:cstheme="minorHAnsi"/>
                <w:b/>
                <w:sz w:val="16"/>
                <w:szCs w:val="16"/>
              </w:rPr>
              <w:t>16.5</w:t>
            </w:r>
            <w:bookmarkEnd w:id="0"/>
          </w:p>
        </w:tc>
        <w:tc>
          <w:tcPr>
            <w:tcW w:w="1859" w:type="dxa"/>
            <w:vAlign w:val="center"/>
          </w:tcPr>
          <w:p w:rsidR="00826B57" w:rsidRPr="00826B57" w:rsidRDefault="00826B57" w:rsidP="00826B5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6"/>
                <w:szCs w:val="16"/>
              </w:rPr>
            </w:pPr>
            <w:r w:rsidRPr="00826B57">
              <w:rPr>
                <w:rFonts w:cstheme="minorHAnsi"/>
                <w:color w:val="231F20"/>
                <w:sz w:val="16"/>
                <w:szCs w:val="16"/>
              </w:rPr>
              <w:t>16.5.1 Proportion</w:t>
            </w:r>
          </w:p>
          <w:p w:rsidR="00826B57" w:rsidRPr="00826B57" w:rsidRDefault="00826B57" w:rsidP="00826B5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6"/>
                <w:szCs w:val="16"/>
              </w:rPr>
            </w:pPr>
            <w:r w:rsidRPr="00826B57">
              <w:rPr>
                <w:rFonts w:cstheme="minorHAnsi"/>
                <w:color w:val="231F20"/>
                <w:sz w:val="16"/>
                <w:szCs w:val="16"/>
              </w:rPr>
              <w:t>of persons who had at least one contact with a public official and who paid a bribe to a public official, or were asked for a bribe by those public officials, during the previous 12 months</w:t>
            </w:r>
          </w:p>
          <w:p w:rsidR="00826B57" w:rsidRPr="00826B57" w:rsidRDefault="00826B57" w:rsidP="00826B5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6"/>
                <w:szCs w:val="16"/>
              </w:rPr>
            </w:pPr>
          </w:p>
          <w:p w:rsidR="00826B57" w:rsidRPr="00826B57" w:rsidRDefault="00826B57" w:rsidP="00826B5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826B57" w:rsidRPr="00826B57" w:rsidRDefault="00826B57" w:rsidP="00826B5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26B57">
              <w:rPr>
                <w:rFonts w:asciiTheme="minorHAnsi" w:hAnsiTheme="minorHAnsi" w:cstheme="minorHAnsi"/>
                <w:b/>
                <w:sz w:val="16"/>
                <w:szCs w:val="16"/>
              </w:rPr>
              <w:t>Lead=CD</w:t>
            </w:r>
          </w:p>
        </w:tc>
        <w:tc>
          <w:tcPr>
            <w:tcW w:w="825" w:type="dxa"/>
            <w:vAlign w:val="center"/>
          </w:tcPr>
          <w:p w:rsidR="00826B57" w:rsidRPr="00826B57" w:rsidRDefault="00826B57" w:rsidP="00826B57">
            <w:pPr>
              <w:pStyle w:val="NormalWeb"/>
              <w:shd w:val="clear" w:color="auto" w:fill="FFFFFF"/>
              <w:ind w:left="12"/>
              <w:rPr>
                <w:rFonts w:asciiTheme="minorHAnsi" w:hAnsiTheme="minorHAnsi" w:cstheme="minorHAnsi"/>
                <w:sz w:val="16"/>
                <w:szCs w:val="16"/>
              </w:rPr>
            </w:pPr>
            <w:r w:rsidRPr="00826B57">
              <w:rPr>
                <w:rFonts w:asciiTheme="minorHAnsi" w:hAnsiTheme="minorHAnsi" w:cstheme="minorHAnsi"/>
                <w:sz w:val="16"/>
                <w:szCs w:val="16"/>
              </w:rPr>
              <w:t xml:space="preserve">ACC; MOINF; </w:t>
            </w:r>
            <w:proofErr w:type="spellStart"/>
            <w:r w:rsidRPr="00826B57">
              <w:rPr>
                <w:rFonts w:asciiTheme="minorHAnsi" w:hAnsiTheme="minorHAnsi" w:cstheme="minorHAnsi"/>
                <w:sz w:val="16"/>
                <w:szCs w:val="16"/>
              </w:rPr>
              <w:t>MoRA</w:t>
            </w:r>
            <w:proofErr w:type="spellEnd"/>
            <w:r w:rsidRPr="00826B57">
              <w:rPr>
                <w:rFonts w:asciiTheme="minorHAnsi" w:hAnsiTheme="minorHAnsi" w:cstheme="minorHAnsi"/>
                <w:sz w:val="16"/>
                <w:szCs w:val="16"/>
              </w:rPr>
              <w:t>; SID; MOPA; MOFA ;</w:t>
            </w:r>
            <w:proofErr w:type="spellStart"/>
            <w:r w:rsidRPr="00826B57">
              <w:rPr>
                <w:rFonts w:asciiTheme="minorHAnsi" w:hAnsiTheme="minorHAnsi" w:cstheme="minorHAnsi"/>
                <w:sz w:val="16"/>
                <w:szCs w:val="16"/>
              </w:rPr>
              <w:t>InFCom</w:t>
            </w:r>
            <w:proofErr w:type="spellEnd"/>
          </w:p>
        </w:tc>
        <w:tc>
          <w:tcPr>
            <w:tcW w:w="1100" w:type="dxa"/>
            <w:gridSpan w:val="2"/>
            <w:vAlign w:val="center"/>
          </w:tcPr>
          <w:p w:rsidR="00826B57" w:rsidRPr="00826B57" w:rsidRDefault="00826B57" w:rsidP="00826B57">
            <w:pPr>
              <w:pStyle w:val="NormalWeb"/>
              <w:shd w:val="clear" w:color="auto" w:fill="FFFFFF"/>
              <w:spacing w:after="0"/>
              <w:ind w:left="174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26B57">
              <w:rPr>
                <w:rFonts w:asciiTheme="minorHAnsi" w:hAnsiTheme="minorHAnsi" w:cstheme="minorHAnsi"/>
                <w:b/>
                <w:sz w:val="16"/>
                <w:szCs w:val="16"/>
              </w:rPr>
              <w:t>Not Available</w:t>
            </w:r>
          </w:p>
        </w:tc>
        <w:tc>
          <w:tcPr>
            <w:tcW w:w="1068" w:type="dxa"/>
            <w:vAlign w:val="center"/>
          </w:tcPr>
          <w:p w:rsidR="00826B57" w:rsidRPr="00826B57" w:rsidRDefault="00826B57" w:rsidP="00826B57">
            <w:pPr>
              <w:rPr>
                <w:rFonts w:cstheme="minorHAnsi"/>
                <w:sz w:val="16"/>
                <w:szCs w:val="16"/>
              </w:rPr>
            </w:pPr>
            <w:r w:rsidRPr="00826B57">
              <w:rPr>
                <w:rFonts w:cstheme="minorHAnsi"/>
                <w:sz w:val="16"/>
                <w:szCs w:val="16"/>
              </w:rPr>
              <w:t>Awareness building spots/slogan/telp-100 hours</w:t>
            </w:r>
          </w:p>
        </w:tc>
        <w:tc>
          <w:tcPr>
            <w:tcW w:w="953" w:type="dxa"/>
            <w:vAlign w:val="center"/>
          </w:tcPr>
          <w:p w:rsidR="00826B57" w:rsidRPr="00826B57" w:rsidRDefault="00826B57" w:rsidP="00826B57">
            <w:pPr>
              <w:rPr>
                <w:rFonts w:cstheme="minorHAnsi"/>
                <w:b/>
                <w:sz w:val="16"/>
                <w:szCs w:val="16"/>
              </w:rPr>
            </w:pPr>
            <w:r w:rsidRPr="00826B57">
              <w:rPr>
                <w:rFonts w:cstheme="minorHAnsi"/>
                <w:b/>
                <w:sz w:val="16"/>
                <w:szCs w:val="16"/>
              </w:rPr>
              <w:t xml:space="preserve">          -</w:t>
            </w:r>
          </w:p>
        </w:tc>
        <w:tc>
          <w:tcPr>
            <w:tcW w:w="1179" w:type="dxa"/>
            <w:gridSpan w:val="2"/>
            <w:vAlign w:val="center"/>
          </w:tcPr>
          <w:p w:rsidR="00826B57" w:rsidRPr="00826B57" w:rsidRDefault="00826B57" w:rsidP="00826B57">
            <w:pPr>
              <w:rPr>
                <w:rFonts w:cstheme="minorHAnsi"/>
                <w:sz w:val="16"/>
                <w:szCs w:val="16"/>
              </w:rPr>
            </w:pPr>
            <w:r w:rsidRPr="00826B57">
              <w:rPr>
                <w:rFonts w:cstheme="minorHAnsi"/>
                <w:sz w:val="16"/>
                <w:szCs w:val="16"/>
              </w:rPr>
              <w:t>Building awareness against corruption and bribery with spots/slogan/telp-50 hours</w:t>
            </w:r>
          </w:p>
        </w:tc>
        <w:tc>
          <w:tcPr>
            <w:tcW w:w="1516" w:type="dxa"/>
          </w:tcPr>
          <w:p w:rsidR="00826B57" w:rsidRPr="00826B57" w:rsidRDefault="00826B57" w:rsidP="00826B57">
            <w:pPr>
              <w:rPr>
                <w:rFonts w:cstheme="minorHAnsi"/>
                <w:b/>
                <w:sz w:val="16"/>
                <w:szCs w:val="16"/>
              </w:rPr>
            </w:pPr>
          </w:p>
          <w:p w:rsidR="00826B57" w:rsidRPr="00826B57" w:rsidRDefault="00826B57" w:rsidP="00826B57">
            <w:pPr>
              <w:rPr>
                <w:rFonts w:cstheme="minorHAnsi"/>
                <w:b/>
                <w:sz w:val="16"/>
                <w:szCs w:val="16"/>
              </w:rPr>
            </w:pPr>
          </w:p>
          <w:p w:rsidR="00826B57" w:rsidRPr="00826B57" w:rsidRDefault="00826B57" w:rsidP="00826B57">
            <w:pPr>
              <w:rPr>
                <w:rFonts w:cstheme="minorHAnsi"/>
                <w:b/>
                <w:sz w:val="16"/>
                <w:szCs w:val="16"/>
              </w:rPr>
            </w:pPr>
            <w:r w:rsidRPr="00826B57">
              <w:rPr>
                <w:rFonts w:cstheme="minorHAnsi"/>
                <w:b/>
                <w:sz w:val="16"/>
                <w:szCs w:val="16"/>
              </w:rPr>
              <w:t xml:space="preserve">         </w:t>
            </w:r>
          </w:p>
          <w:p w:rsidR="00826B57" w:rsidRPr="00826B57" w:rsidRDefault="00826B57" w:rsidP="00826B57">
            <w:pPr>
              <w:rPr>
                <w:rFonts w:cstheme="minorHAnsi"/>
                <w:b/>
                <w:sz w:val="16"/>
                <w:szCs w:val="16"/>
              </w:rPr>
            </w:pPr>
            <w:r w:rsidRPr="00826B57">
              <w:rPr>
                <w:rFonts w:cstheme="minorHAnsi"/>
                <w:b/>
                <w:sz w:val="16"/>
                <w:szCs w:val="16"/>
              </w:rPr>
              <w:t xml:space="preserve">                   -</w:t>
            </w:r>
          </w:p>
        </w:tc>
        <w:tc>
          <w:tcPr>
            <w:tcW w:w="1431" w:type="dxa"/>
            <w:vAlign w:val="center"/>
          </w:tcPr>
          <w:p w:rsidR="00826B57" w:rsidRPr="00826B57" w:rsidRDefault="00826B57" w:rsidP="00826B57">
            <w:pPr>
              <w:pStyle w:val="ListParagraph"/>
              <w:ind w:left="-18"/>
              <w:rPr>
                <w:rFonts w:cstheme="minorHAnsi"/>
                <w:sz w:val="16"/>
                <w:szCs w:val="16"/>
              </w:rPr>
            </w:pPr>
            <w:r w:rsidRPr="00826B57">
              <w:rPr>
                <w:rFonts w:cstheme="minorHAnsi"/>
                <w:sz w:val="16"/>
                <w:szCs w:val="16"/>
              </w:rPr>
              <w:t>Building awareness against corruption and bribery with spots/slogan/telp-50 hours</w:t>
            </w:r>
          </w:p>
        </w:tc>
        <w:tc>
          <w:tcPr>
            <w:tcW w:w="1595" w:type="dxa"/>
            <w:gridSpan w:val="3"/>
            <w:vAlign w:val="center"/>
          </w:tcPr>
          <w:p w:rsidR="00826B57" w:rsidRPr="00826B57" w:rsidRDefault="00826B57" w:rsidP="00826B57">
            <w:pPr>
              <w:rPr>
                <w:rFonts w:cstheme="minorHAnsi"/>
                <w:sz w:val="16"/>
                <w:szCs w:val="16"/>
              </w:rPr>
            </w:pPr>
            <w:r w:rsidRPr="00826B57">
              <w:rPr>
                <w:rFonts w:cstheme="minorHAnsi"/>
                <w:sz w:val="16"/>
                <w:szCs w:val="16"/>
              </w:rPr>
              <w:t>Program broadcasting Policy of  BTV</w:t>
            </w:r>
          </w:p>
        </w:tc>
      </w:tr>
      <w:tr w:rsidR="00826B57" w:rsidRPr="00826B57" w:rsidTr="00826B57">
        <w:trPr>
          <w:gridAfter w:val="2"/>
          <w:wAfter w:w="219" w:type="dxa"/>
          <w:trHeight w:hRule="exact" w:val="1817"/>
          <w:tblHeader/>
        </w:trPr>
        <w:tc>
          <w:tcPr>
            <w:tcW w:w="827" w:type="dxa"/>
            <w:vMerge/>
            <w:vAlign w:val="center"/>
          </w:tcPr>
          <w:p w:rsidR="00826B57" w:rsidRPr="00826B57" w:rsidRDefault="00826B57" w:rsidP="00826B57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59" w:type="dxa"/>
            <w:vAlign w:val="center"/>
          </w:tcPr>
          <w:p w:rsidR="00826B57" w:rsidRPr="00826B57" w:rsidRDefault="00826B57" w:rsidP="00826B5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6"/>
                <w:szCs w:val="16"/>
              </w:rPr>
            </w:pPr>
            <w:r w:rsidRPr="00826B57">
              <w:rPr>
                <w:rFonts w:cstheme="minorHAnsi"/>
                <w:color w:val="231F20"/>
                <w:sz w:val="16"/>
                <w:szCs w:val="16"/>
              </w:rPr>
              <w:t>16.5.2 Proportion of businesses that had at least one contact with a public official and that paid a bribe to a public official, or were asked for a bribe by those public officials during the previous 12 months</w:t>
            </w:r>
          </w:p>
        </w:tc>
        <w:tc>
          <w:tcPr>
            <w:tcW w:w="1269" w:type="dxa"/>
            <w:gridSpan w:val="2"/>
            <w:vAlign w:val="center"/>
          </w:tcPr>
          <w:p w:rsidR="00826B57" w:rsidRPr="00826B57" w:rsidRDefault="00826B57" w:rsidP="00826B5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26B57">
              <w:rPr>
                <w:rFonts w:asciiTheme="minorHAnsi" w:hAnsiTheme="minorHAnsi" w:cstheme="minorHAnsi"/>
                <w:b/>
                <w:sz w:val="16"/>
                <w:szCs w:val="16"/>
              </w:rPr>
              <w:t>Lead=CD</w:t>
            </w:r>
          </w:p>
        </w:tc>
        <w:tc>
          <w:tcPr>
            <w:tcW w:w="825" w:type="dxa"/>
            <w:vAlign w:val="center"/>
          </w:tcPr>
          <w:p w:rsidR="00826B57" w:rsidRPr="00826B57" w:rsidRDefault="00826B57" w:rsidP="00826B57">
            <w:pPr>
              <w:pStyle w:val="NormalWeb"/>
              <w:shd w:val="clear" w:color="auto" w:fill="FFFFFF"/>
              <w:ind w:left="1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26B57">
              <w:rPr>
                <w:rFonts w:asciiTheme="minorHAnsi" w:hAnsiTheme="minorHAnsi" w:cstheme="minorHAnsi"/>
                <w:sz w:val="16"/>
                <w:szCs w:val="16"/>
              </w:rPr>
              <w:t xml:space="preserve">ACC;MOINF; </w:t>
            </w:r>
            <w:proofErr w:type="spellStart"/>
            <w:r w:rsidRPr="00826B57">
              <w:rPr>
                <w:rFonts w:asciiTheme="minorHAnsi" w:hAnsiTheme="minorHAnsi" w:cstheme="minorHAnsi"/>
                <w:sz w:val="16"/>
                <w:szCs w:val="16"/>
              </w:rPr>
              <w:t>MoRA</w:t>
            </w:r>
            <w:proofErr w:type="spellEnd"/>
            <w:r w:rsidRPr="00826B57">
              <w:rPr>
                <w:rFonts w:asciiTheme="minorHAnsi" w:hAnsiTheme="minorHAnsi" w:cstheme="minorHAnsi"/>
                <w:sz w:val="16"/>
                <w:szCs w:val="16"/>
              </w:rPr>
              <w:t xml:space="preserve">; SID; </w:t>
            </w:r>
            <w:proofErr w:type="spellStart"/>
            <w:r w:rsidRPr="00826B57">
              <w:rPr>
                <w:rFonts w:asciiTheme="minorHAnsi" w:hAnsiTheme="minorHAnsi" w:cstheme="minorHAnsi"/>
                <w:sz w:val="16"/>
                <w:szCs w:val="16"/>
              </w:rPr>
              <w:t>MOPA;MOFA;InFCom</w:t>
            </w:r>
            <w:proofErr w:type="spellEnd"/>
          </w:p>
        </w:tc>
        <w:tc>
          <w:tcPr>
            <w:tcW w:w="1100" w:type="dxa"/>
            <w:gridSpan w:val="2"/>
            <w:vAlign w:val="center"/>
          </w:tcPr>
          <w:p w:rsidR="00826B57" w:rsidRPr="00826B57" w:rsidRDefault="00826B57" w:rsidP="00826B57">
            <w:pPr>
              <w:pStyle w:val="NormalWeb"/>
              <w:shd w:val="clear" w:color="auto" w:fill="FFFFFF"/>
              <w:spacing w:after="0"/>
              <w:ind w:left="174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26B57">
              <w:rPr>
                <w:rFonts w:asciiTheme="minorHAnsi" w:hAnsiTheme="minorHAnsi" w:cstheme="minorHAnsi"/>
                <w:b/>
                <w:sz w:val="16"/>
                <w:szCs w:val="16"/>
              </w:rPr>
              <w:t>Not Available</w:t>
            </w:r>
          </w:p>
        </w:tc>
        <w:tc>
          <w:tcPr>
            <w:tcW w:w="1068" w:type="dxa"/>
            <w:vAlign w:val="center"/>
          </w:tcPr>
          <w:p w:rsidR="00826B57" w:rsidRPr="00826B57" w:rsidRDefault="00826B57" w:rsidP="00826B57">
            <w:pPr>
              <w:rPr>
                <w:rFonts w:cstheme="minorHAnsi"/>
                <w:sz w:val="16"/>
                <w:szCs w:val="16"/>
              </w:rPr>
            </w:pPr>
            <w:r w:rsidRPr="00826B57">
              <w:rPr>
                <w:rFonts w:cstheme="minorHAnsi"/>
                <w:sz w:val="16"/>
                <w:szCs w:val="16"/>
              </w:rPr>
              <w:t xml:space="preserve">        -</w:t>
            </w:r>
          </w:p>
        </w:tc>
        <w:tc>
          <w:tcPr>
            <w:tcW w:w="953" w:type="dxa"/>
            <w:vAlign w:val="center"/>
          </w:tcPr>
          <w:p w:rsidR="00826B57" w:rsidRPr="00826B57" w:rsidRDefault="00826B57" w:rsidP="00826B57">
            <w:pPr>
              <w:pStyle w:val="ListParagraph"/>
              <w:ind w:left="0"/>
              <w:rPr>
                <w:rFonts w:cstheme="minorHAnsi"/>
                <w:sz w:val="16"/>
                <w:szCs w:val="16"/>
              </w:rPr>
            </w:pPr>
            <w:r w:rsidRPr="00826B57">
              <w:rPr>
                <w:rFonts w:cstheme="minorHAnsi"/>
                <w:sz w:val="16"/>
                <w:szCs w:val="16"/>
              </w:rPr>
              <w:t xml:space="preserve">          -</w:t>
            </w:r>
          </w:p>
        </w:tc>
        <w:tc>
          <w:tcPr>
            <w:tcW w:w="1179" w:type="dxa"/>
            <w:gridSpan w:val="2"/>
          </w:tcPr>
          <w:p w:rsidR="00826B57" w:rsidRPr="00826B57" w:rsidRDefault="00826B57" w:rsidP="00826B57">
            <w:pPr>
              <w:rPr>
                <w:rFonts w:cstheme="minorHAnsi"/>
                <w:sz w:val="16"/>
                <w:szCs w:val="16"/>
              </w:rPr>
            </w:pPr>
          </w:p>
          <w:p w:rsidR="00826B57" w:rsidRPr="00826B57" w:rsidRDefault="00826B57" w:rsidP="00826B57">
            <w:pPr>
              <w:rPr>
                <w:rFonts w:cstheme="minorHAnsi"/>
                <w:sz w:val="16"/>
                <w:szCs w:val="16"/>
              </w:rPr>
            </w:pPr>
          </w:p>
          <w:p w:rsidR="00826B57" w:rsidRPr="00826B57" w:rsidRDefault="00826B57" w:rsidP="00826B57">
            <w:pPr>
              <w:rPr>
                <w:rFonts w:cstheme="minorHAnsi"/>
                <w:sz w:val="16"/>
                <w:szCs w:val="16"/>
              </w:rPr>
            </w:pPr>
          </w:p>
          <w:p w:rsidR="00826B57" w:rsidRPr="00826B57" w:rsidRDefault="00826B57" w:rsidP="00826B57">
            <w:pPr>
              <w:rPr>
                <w:rFonts w:cstheme="minorHAnsi"/>
                <w:sz w:val="16"/>
                <w:szCs w:val="16"/>
              </w:rPr>
            </w:pPr>
            <w:r w:rsidRPr="00826B57">
              <w:rPr>
                <w:rFonts w:cstheme="minorHAnsi"/>
                <w:sz w:val="16"/>
                <w:szCs w:val="16"/>
              </w:rPr>
              <w:t xml:space="preserve">           -</w:t>
            </w:r>
          </w:p>
          <w:p w:rsidR="00826B57" w:rsidRPr="00826B57" w:rsidRDefault="00826B57" w:rsidP="00826B57">
            <w:pPr>
              <w:rPr>
                <w:rFonts w:cstheme="minorHAnsi"/>
                <w:sz w:val="16"/>
                <w:szCs w:val="16"/>
              </w:rPr>
            </w:pPr>
          </w:p>
          <w:p w:rsidR="00826B57" w:rsidRPr="00826B57" w:rsidRDefault="00826B57" w:rsidP="00826B57">
            <w:pPr>
              <w:rPr>
                <w:rFonts w:cstheme="minorHAnsi"/>
                <w:sz w:val="16"/>
                <w:szCs w:val="16"/>
              </w:rPr>
            </w:pPr>
          </w:p>
          <w:p w:rsidR="00826B57" w:rsidRPr="00826B57" w:rsidRDefault="00826B57" w:rsidP="00826B57">
            <w:pPr>
              <w:rPr>
                <w:rFonts w:cstheme="minorHAnsi"/>
                <w:sz w:val="16"/>
                <w:szCs w:val="16"/>
              </w:rPr>
            </w:pPr>
            <w:r w:rsidRPr="00826B57">
              <w:rPr>
                <w:rFonts w:cstheme="minorHAnsi"/>
                <w:sz w:val="16"/>
                <w:szCs w:val="16"/>
              </w:rPr>
              <w:t xml:space="preserve">                 </w:t>
            </w:r>
          </w:p>
          <w:p w:rsidR="00826B57" w:rsidRPr="00826B57" w:rsidRDefault="00826B57" w:rsidP="00826B5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16" w:type="dxa"/>
          </w:tcPr>
          <w:p w:rsidR="00826B57" w:rsidRPr="00826B57" w:rsidRDefault="00826B57" w:rsidP="00826B57">
            <w:pPr>
              <w:rPr>
                <w:rFonts w:cstheme="minorHAnsi"/>
                <w:b/>
                <w:sz w:val="16"/>
                <w:szCs w:val="16"/>
              </w:rPr>
            </w:pPr>
          </w:p>
          <w:p w:rsidR="00826B57" w:rsidRPr="00826B57" w:rsidRDefault="00826B57" w:rsidP="00826B57">
            <w:pPr>
              <w:rPr>
                <w:rFonts w:cstheme="minorHAnsi"/>
                <w:b/>
                <w:sz w:val="16"/>
                <w:szCs w:val="16"/>
              </w:rPr>
            </w:pPr>
          </w:p>
          <w:p w:rsidR="00826B57" w:rsidRPr="00826B57" w:rsidRDefault="00826B57" w:rsidP="00826B57">
            <w:pPr>
              <w:rPr>
                <w:rFonts w:cstheme="minorHAnsi"/>
                <w:b/>
                <w:sz w:val="16"/>
                <w:szCs w:val="16"/>
              </w:rPr>
            </w:pPr>
          </w:p>
          <w:p w:rsidR="00826B57" w:rsidRPr="00826B57" w:rsidRDefault="00826B57" w:rsidP="00826B57">
            <w:pPr>
              <w:rPr>
                <w:rFonts w:cstheme="minorHAnsi"/>
                <w:b/>
                <w:sz w:val="16"/>
                <w:szCs w:val="16"/>
              </w:rPr>
            </w:pPr>
            <w:r w:rsidRPr="00826B57">
              <w:rPr>
                <w:rFonts w:cstheme="minorHAnsi"/>
                <w:b/>
                <w:sz w:val="16"/>
                <w:szCs w:val="16"/>
              </w:rPr>
              <w:t xml:space="preserve">              -</w:t>
            </w:r>
          </w:p>
        </w:tc>
        <w:tc>
          <w:tcPr>
            <w:tcW w:w="1431" w:type="dxa"/>
            <w:vAlign w:val="center"/>
          </w:tcPr>
          <w:p w:rsidR="00826B57" w:rsidRPr="00826B57" w:rsidRDefault="00826B57" w:rsidP="00826B57">
            <w:pPr>
              <w:pStyle w:val="ListParagraph"/>
              <w:ind w:left="-18"/>
              <w:rPr>
                <w:rFonts w:cstheme="minorHAnsi"/>
                <w:b/>
                <w:sz w:val="16"/>
                <w:szCs w:val="16"/>
              </w:rPr>
            </w:pPr>
            <w:r w:rsidRPr="00826B57">
              <w:rPr>
                <w:rFonts w:cstheme="minorHAnsi"/>
                <w:b/>
                <w:sz w:val="16"/>
                <w:szCs w:val="16"/>
              </w:rPr>
              <w:t xml:space="preserve">        -</w:t>
            </w:r>
          </w:p>
        </w:tc>
        <w:tc>
          <w:tcPr>
            <w:tcW w:w="1595" w:type="dxa"/>
            <w:gridSpan w:val="3"/>
            <w:vAlign w:val="center"/>
          </w:tcPr>
          <w:p w:rsidR="00826B57" w:rsidRPr="00826B57" w:rsidRDefault="00826B57" w:rsidP="00826B5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6B57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826B57" w:rsidRPr="00826B57" w:rsidTr="00480333">
        <w:trPr>
          <w:gridAfter w:val="2"/>
          <w:wAfter w:w="219" w:type="dxa"/>
          <w:trHeight w:hRule="exact" w:val="2218"/>
          <w:tblHeader/>
        </w:trPr>
        <w:tc>
          <w:tcPr>
            <w:tcW w:w="827" w:type="dxa"/>
            <w:vAlign w:val="center"/>
          </w:tcPr>
          <w:p w:rsidR="00826B57" w:rsidRPr="00826B57" w:rsidRDefault="00826B57" w:rsidP="00826B57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 w:rsidRPr="00826B57">
              <w:rPr>
                <w:rFonts w:cstheme="minorHAnsi"/>
                <w:b/>
                <w:sz w:val="16"/>
                <w:szCs w:val="16"/>
              </w:rPr>
              <w:t>16.6</w:t>
            </w:r>
          </w:p>
        </w:tc>
        <w:tc>
          <w:tcPr>
            <w:tcW w:w="1859" w:type="dxa"/>
            <w:vAlign w:val="center"/>
          </w:tcPr>
          <w:p w:rsidR="00826B57" w:rsidRDefault="00826B57" w:rsidP="00826B5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6"/>
                <w:szCs w:val="16"/>
              </w:rPr>
            </w:pPr>
          </w:p>
          <w:p w:rsidR="00826B57" w:rsidRDefault="00826B57" w:rsidP="00826B5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6"/>
                <w:szCs w:val="16"/>
              </w:rPr>
            </w:pPr>
          </w:p>
          <w:p w:rsidR="00826B57" w:rsidRPr="00826B57" w:rsidRDefault="00826B57" w:rsidP="00826B5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6"/>
                <w:szCs w:val="16"/>
              </w:rPr>
            </w:pPr>
            <w:r w:rsidRPr="00826B57">
              <w:rPr>
                <w:rFonts w:cstheme="minorHAnsi"/>
                <w:color w:val="231F20"/>
                <w:sz w:val="16"/>
                <w:szCs w:val="16"/>
              </w:rPr>
              <w:t>16.6.2 Proportion of the</w:t>
            </w:r>
          </w:p>
          <w:p w:rsidR="00826B57" w:rsidRPr="00826B57" w:rsidRDefault="00826B57" w:rsidP="00826B5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6"/>
                <w:szCs w:val="16"/>
              </w:rPr>
            </w:pPr>
            <w:r w:rsidRPr="00826B57">
              <w:rPr>
                <w:rFonts w:cstheme="minorHAnsi"/>
                <w:color w:val="231F20"/>
                <w:sz w:val="16"/>
                <w:szCs w:val="16"/>
              </w:rPr>
              <w:t>population satisfied with their last experience of public services</w:t>
            </w:r>
          </w:p>
          <w:p w:rsidR="00826B57" w:rsidRPr="00826B57" w:rsidRDefault="00826B57" w:rsidP="00826B5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6"/>
                <w:szCs w:val="16"/>
              </w:rPr>
            </w:pPr>
          </w:p>
          <w:p w:rsidR="00826B57" w:rsidRPr="00826B57" w:rsidRDefault="00826B57" w:rsidP="00826B5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6"/>
                <w:szCs w:val="16"/>
              </w:rPr>
            </w:pPr>
          </w:p>
          <w:p w:rsidR="00826B57" w:rsidRPr="00826B57" w:rsidRDefault="00826B57" w:rsidP="00826B5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6"/>
                <w:szCs w:val="16"/>
              </w:rPr>
            </w:pPr>
          </w:p>
          <w:p w:rsidR="00826B57" w:rsidRPr="00826B57" w:rsidRDefault="00826B57" w:rsidP="00826B57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826B57" w:rsidRPr="00826B57" w:rsidRDefault="00826B57" w:rsidP="00826B5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26B57">
              <w:rPr>
                <w:rFonts w:asciiTheme="minorHAnsi" w:hAnsiTheme="minorHAnsi" w:cstheme="minorHAnsi"/>
                <w:b/>
                <w:sz w:val="16"/>
                <w:szCs w:val="16"/>
              </w:rPr>
              <w:t>Lead=CD</w:t>
            </w:r>
          </w:p>
        </w:tc>
        <w:tc>
          <w:tcPr>
            <w:tcW w:w="825" w:type="dxa"/>
            <w:vAlign w:val="center"/>
          </w:tcPr>
          <w:p w:rsidR="00826B57" w:rsidRPr="00826B57" w:rsidRDefault="00826B57" w:rsidP="00826B57">
            <w:pPr>
              <w:pStyle w:val="NormalWeb"/>
              <w:shd w:val="clear" w:color="auto" w:fill="FFFFFF"/>
              <w:ind w:left="12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26B57">
              <w:rPr>
                <w:rFonts w:asciiTheme="minorHAnsi" w:hAnsiTheme="minorHAnsi" w:cstheme="minorHAnsi"/>
                <w:sz w:val="16"/>
                <w:szCs w:val="16"/>
              </w:rPr>
              <w:t>CAG;EC;FD;PMO;InFCOM;LPAD</w:t>
            </w:r>
            <w:proofErr w:type="spellEnd"/>
            <w:r w:rsidRPr="00826B57">
              <w:rPr>
                <w:rFonts w:asciiTheme="minorHAnsi" w:hAnsiTheme="minorHAnsi" w:cstheme="minorHAnsi"/>
                <w:sz w:val="16"/>
                <w:szCs w:val="16"/>
              </w:rPr>
              <w:t xml:space="preserve">; MOFA; </w:t>
            </w:r>
            <w:proofErr w:type="spellStart"/>
            <w:r w:rsidRPr="00826B57">
              <w:rPr>
                <w:rFonts w:asciiTheme="minorHAnsi" w:hAnsiTheme="minorHAnsi" w:cstheme="minorHAnsi"/>
                <w:sz w:val="16"/>
                <w:szCs w:val="16"/>
              </w:rPr>
              <w:t>PRog</w:t>
            </w:r>
            <w:proofErr w:type="spellEnd"/>
            <w:r w:rsidRPr="00826B57">
              <w:rPr>
                <w:rFonts w:asciiTheme="minorHAnsi" w:hAnsiTheme="minorHAnsi" w:cstheme="minorHAnsi"/>
                <w:sz w:val="16"/>
                <w:szCs w:val="16"/>
              </w:rPr>
              <w:t xml:space="preserve"> DIV</w:t>
            </w:r>
          </w:p>
        </w:tc>
        <w:tc>
          <w:tcPr>
            <w:tcW w:w="1100" w:type="dxa"/>
            <w:gridSpan w:val="2"/>
            <w:vAlign w:val="center"/>
          </w:tcPr>
          <w:p w:rsidR="00826B57" w:rsidRPr="00826B57" w:rsidRDefault="00826B57" w:rsidP="00826B57">
            <w:pPr>
              <w:pStyle w:val="NormalWeb"/>
              <w:shd w:val="clear" w:color="auto" w:fill="FFFFFF"/>
              <w:spacing w:after="0"/>
              <w:ind w:left="204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26B57">
              <w:rPr>
                <w:rFonts w:asciiTheme="minorHAnsi" w:hAnsiTheme="minorHAnsi" w:cstheme="minorHAnsi"/>
                <w:b/>
                <w:sz w:val="16"/>
                <w:szCs w:val="16"/>
              </w:rPr>
              <w:t>Not Available</w:t>
            </w:r>
          </w:p>
        </w:tc>
        <w:tc>
          <w:tcPr>
            <w:tcW w:w="1068" w:type="dxa"/>
            <w:vAlign w:val="center"/>
          </w:tcPr>
          <w:p w:rsidR="00826B57" w:rsidRPr="00826B57" w:rsidRDefault="00826B57" w:rsidP="00826B57">
            <w:pPr>
              <w:rPr>
                <w:rFonts w:cstheme="minorHAnsi"/>
                <w:bCs/>
                <w:sz w:val="16"/>
                <w:szCs w:val="16"/>
              </w:rPr>
            </w:pPr>
            <w:r w:rsidRPr="00826B57">
              <w:rPr>
                <w:rFonts w:cstheme="minorHAnsi"/>
                <w:bCs/>
                <w:sz w:val="16"/>
                <w:szCs w:val="16"/>
              </w:rPr>
              <w:t>Awareness program, voluntary information disclosure, appointment of authorized officer.</w:t>
            </w:r>
          </w:p>
        </w:tc>
        <w:tc>
          <w:tcPr>
            <w:tcW w:w="953" w:type="dxa"/>
            <w:vAlign w:val="center"/>
          </w:tcPr>
          <w:p w:rsidR="00826B57" w:rsidRPr="00826B57" w:rsidRDefault="00826B57" w:rsidP="00826B57">
            <w:pPr>
              <w:rPr>
                <w:rFonts w:cstheme="minorHAnsi"/>
                <w:b/>
                <w:sz w:val="16"/>
                <w:szCs w:val="16"/>
              </w:rPr>
            </w:pPr>
            <w:r w:rsidRPr="00826B57">
              <w:rPr>
                <w:rFonts w:cstheme="minorHAnsi"/>
                <w:b/>
                <w:sz w:val="16"/>
                <w:szCs w:val="16"/>
              </w:rPr>
              <w:t xml:space="preserve">         -</w:t>
            </w:r>
          </w:p>
        </w:tc>
        <w:tc>
          <w:tcPr>
            <w:tcW w:w="1179" w:type="dxa"/>
            <w:gridSpan w:val="2"/>
            <w:vAlign w:val="center"/>
          </w:tcPr>
          <w:p w:rsidR="00826B57" w:rsidRPr="00826B57" w:rsidRDefault="00826B57" w:rsidP="00826B57">
            <w:pPr>
              <w:pStyle w:val="ListParagraph"/>
              <w:ind w:left="0"/>
              <w:rPr>
                <w:rFonts w:cstheme="minorHAnsi"/>
                <w:b/>
                <w:sz w:val="16"/>
                <w:szCs w:val="16"/>
              </w:rPr>
            </w:pPr>
            <w:r w:rsidRPr="00826B57">
              <w:rPr>
                <w:rFonts w:cstheme="minorHAnsi"/>
                <w:b/>
                <w:sz w:val="16"/>
                <w:szCs w:val="16"/>
              </w:rPr>
              <w:t xml:space="preserve">        -</w:t>
            </w:r>
          </w:p>
        </w:tc>
        <w:tc>
          <w:tcPr>
            <w:tcW w:w="1516" w:type="dxa"/>
          </w:tcPr>
          <w:p w:rsidR="00826B57" w:rsidRPr="00826B57" w:rsidRDefault="00826B57" w:rsidP="00826B57">
            <w:pPr>
              <w:rPr>
                <w:rFonts w:cstheme="minorHAnsi"/>
                <w:b/>
                <w:sz w:val="16"/>
                <w:szCs w:val="16"/>
              </w:rPr>
            </w:pPr>
          </w:p>
          <w:p w:rsidR="00826B57" w:rsidRPr="00826B57" w:rsidRDefault="00826B57" w:rsidP="00826B57">
            <w:pPr>
              <w:rPr>
                <w:rFonts w:cstheme="minorHAnsi"/>
                <w:b/>
                <w:sz w:val="16"/>
                <w:szCs w:val="16"/>
              </w:rPr>
            </w:pPr>
          </w:p>
          <w:p w:rsidR="00826B57" w:rsidRPr="00826B57" w:rsidRDefault="00826B57" w:rsidP="00826B57">
            <w:pPr>
              <w:rPr>
                <w:rFonts w:cstheme="minorHAnsi"/>
                <w:b/>
                <w:sz w:val="16"/>
                <w:szCs w:val="16"/>
              </w:rPr>
            </w:pPr>
          </w:p>
          <w:p w:rsidR="00826B57" w:rsidRPr="00826B57" w:rsidRDefault="00826B57" w:rsidP="00826B57">
            <w:pPr>
              <w:rPr>
                <w:rFonts w:cstheme="minorHAnsi"/>
                <w:b/>
                <w:sz w:val="16"/>
                <w:szCs w:val="16"/>
              </w:rPr>
            </w:pPr>
          </w:p>
          <w:p w:rsidR="00826B57" w:rsidRPr="00826B57" w:rsidRDefault="00826B57" w:rsidP="00826B57">
            <w:pPr>
              <w:rPr>
                <w:rFonts w:cstheme="minorHAnsi"/>
                <w:b/>
                <w:sz w:val="16"/>
                <w:szCs w:val="16"/>
              </w:rPr>
            </w:pPr>
            <w:r w:rsidRPr="00826B5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826B57" w:rsidRPr="00826B57" w:rsidRDefault="00826B57" w:rsidP="00826B57">
            <w:pPr>
              <w:rPr>
                <w:rFonts w:cstheme="minorHAnsi"/>
                <w:b/>
                <w:sz w:val="16"/>
                <w:szCs w:val="16"/>
              </w:rPr>
            </w:pPr>
            <w:r w:rsidRPr="00826B57">
              <w:rPr>
                <w:rFonts w:cstheme="minorHAnsi"/>
                <w:b/>
                <w:sz w:val="16"/>
                <w:szCs w:val="16"/>
              </w:rPr>
              <w:t xml:space="preserve">                -</w:t>
            </w:r>
          </w:p>
          <w:p w:rsidR="00826B57" w:rsidRPr="00826B57" w:rsidRDefault="00826B57" w:rsidP="00826B57">
            <w:pPr>
              <w:rPr>
                <w:rFonts w:cstheme="minorHAnsi"/>
                <w:b/>
                <w:sz w:val="16"/>
                <w:szCs w:val="16"/>
              </w:rPr>
            </w:pPr>
          </w:p>
          <w:p w:rsidR="00826B57" w:rsidRPr="00826B57" w:rsidRDefault="00826B57" w:rsidP="00826B57">
            <w:pPr>
              <w:rPr>
                <w:rFonts w:cstheme="minorHAnsi"/>
                <w:b/>
                <w:sz w:val="16"/>
                <w:szCs w:val="16"/>
              </w:rPr>
            </w:pPr>
          </w:p>
          <w:p w:rsidR="00826B57" w:rsidRPr="00826B57" w:rsidRDefault="00826B57" w:rsidP="00826B57">
            <w:pPr>
              <w:rPr>
                <w:rFonts w:cstheme="minorHAnsi"/>
                <w:b/>
                <w:sz w:val="16"/>
                <w:szCs w:val="16"/>
              </w:rPr>
            </w:pPr>
          </w:p>
          <w:p w:rsidR="00826B57" w:rsidRPr="00826B57" w:rsidRDefault="00826B57" w:rsidP="00826B57">
            <w:pPr>
              <w:rPr>
                <w:rFonts w:cstheme="minorHAnsi"/>
                <w:b/>
                <w:sz w:val="16"/>
                <w:szCs w:val="16"/>
              </w:rPr>
            </w:pPr>
          </w:p>
          <w:p w:rsidR="00826B57" w:rsidRPr="00826B57" w:rsidRDefault="00826B57" w:rsidP="00826B57">
            <w:pPr>
              <w:rPr>
                <w:rFonts w:cstheme="minorHAnsi"/>
                <w:b/>
                <w:sz w:val="16"/>
                <w:szCs w:val="16"/>
              </w:rPr>
            </w:pPr>
          </w:p>
          <w:p w:rsidR="00826B57" w:rsidRPr="00826B57" w:rsidRDefault="00826B57" w:rsidP="00826B5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826B57" w:rsidRPr="00826B57" w:rsidRDefault="00826B57" w:rsidP="00826B57">
            <w:pPr>
              <w:rPr>
                <w:rFonts w:cstheme="minorHAnsi"/>
                <w:b/>
                <w:sz w:val="16"/>
                <w:szCs w:val="16"/>
              </w:rPr>
            </w:pPr>
            <w:r w:rsidRPr="00826B57">
              <w:rPr>
                <w:rFonts w:cstheme="minorHAnsi"/>
                <w:bCs/>
                <w:sz w:val="16"/>
                <w:szCs w:val="16"/>
              </w:rPr>
              <w:t>Information commission will strengthen activities like awareness program, voluntary information disclose, appointment of authorized officer.</w:t>
            </w:r>
          </w:p>
        </w:tc>
        <w:tc>
          <w:tcPr>
            <w:tcW w:w="1595" w:type="dxa"/>
            <w:gridSpan w:val="3"/>
            <w:vAlign w:val="center"/>
          </w:tcPr>
          <w:p w:rsidR="00826B57" w:rsidRPr="00826B57" w:rsidRDefault="00826B57" w:rsidP="00826B5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26B57">
              <w:rPr>
                <w:rFonts w:cstheme="minorHAnsi"/>
                <w:b/>
                <w:sz w:val="16"/>
                <w:szCs w:val="16"/>
              </w:rPr>
              <w:t>-</w:t>
            </w:r>
          </w:p>
        </w:tc>
      </w:tr>
    </w:tbl>
    <w:p w:rsidR="00CF0444" w:rsidRPr="00CF0444" w:rsidRDefault="00CF0444" w:rsidP="00480333">
      <w:pPr>
        <w:rPr>
          <w:rFonts w:ascii="Times New Roman" w:hAnsi="Times New Roman" w:cs="Times New Roman"/>
        </w:rPr>
      </w:pPr>
    </w:p>
    <w:sectPr w:rsidR="00CF0444" w:rsidRPr="00CF0444" w:rsidSect="00BA53CD">
      <w:pgSz w:w="15840" w:h="12240" w:orient="landscape"/>
      <w:pgMar w:top="432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1294"/>
    <w:multiLevelType w:val="hybridMultilevel"/>
    <w:tmpl w:val="D6F40C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462FE"/>
    <w:multiLevelType w:val="hybridMultilevel"/>
    <w:tmpl w:val="DDC2F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57D72"/>
    <w:multiLevelType w:val="hybridMultilevel"/>
    <w:tmpl w:val="050C0B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17297"/>
    <w:multiLevelType w:val="hybridMultilevel"/>
    <w:tmpl w:val="4A38A1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41AE2"/>
    <w:multiLevelType w:val="hybridMultilevel"/>
    <w:tmpl w:val="AB3814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20597"/>
    <w:multiLevelType w:val="hybridMultilevel"/>
    <w:tmpl w:val="316E952E"/>
    <w:lvl w:ilvl="0" w:tplc="5776BB84">
      <w:start w:val="1"/>
      <w:numFmt w:val="decimal"/>
      <w:lvlText w:val="(%1)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6">
    <w:nsid w:val="484D78E2"/>
    <w:multiLevelType w:val="hybridMultilevel"/>
    <w:tmpl w:val="2C9CA386"/>
    <w:lvl w:ilvl="0" w:tplc="69CE743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6A2367"/>
    <w:multiLevelType w:val="hybridMultilevel"/>
    <w:tmpl w:val="83CE0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97DF2"/>
    <w:rsid w:val="00010871"/>
    <w:rsid w:val="000608AD"/>
    <w:rsid w:val="00070083"/>
    <w:rsid w:val="000D643C"/>
    <w:rsid w:val="0010261B"/>
    <w:rsid w:val="00110268"/>
    <w:rsid w:val="001327C4"/>
    <w:rsid w:val="00197DF2"/>
    <w:rsid w:val="001A3225"/>
    <w:rsid w:val="00202BB8"/>
    <w:rsid w:val="002249E2"/>
    <w:rsid w:val="002260AE"/>
    <w:rsid w:val="00232142"/>
    <w:rsid w:val="00243387"/>
    <w:rsid w:val="002C77CB"/>
    <w:rsid w:val="002D1762"/>
    <w:rsid w:val="00445D74"/>
    <w:rsid w:val="00480333"/>
    <w:rsid w:val="004B3BA2"/>
    <w:rsid w:val="004C0D9B"/>
    <w:rsid w:val="0054739F"/>
    <w:rsid w:val="00566A2F"/>
    <w:rsid w:val="0056701C"/>
    <w:rsid w:val="00616625"/>
    <w:rsid w:val="00664593"/>
    <w:rsid w:val="00672B17"/>
    <w:rsid w:val="006E692B"/>
    <w:rsid w:val="00713E76"/>
    <w:rsid w:val="00741B88"/>
    <w:rsid w:val="007D2F00"/>
    <w:rsid w:val="00826B57"/>
    <w:rsid w:val="008F64B4"/>
    <w:rsid w:val="009B6F99"/>
    <w:rsid w:val="00A25D68"/>
    <w:rsid w:val="00A51F41"/>
    <w:rsid w:val="00A660D6"/>
    <w:rsid w:val="00AB16A1"/>
    <w:rsid w:val="00B44E02"/>
    <w:rsid w:val="00B6796D"/>
    <w:rsid w:val="00B741D3"/>
    <w:rsid w:val="00BA53CD"/>
    <w:rsid w:val="00BD5030"/>
    <w:rsid w:val="00BE3FE9"/>
    <w:rsid w:val="00C74ABF"/>
    <w:rsid w:val="00CF0444"/>
    <w:rsid w:val="00D07C7B"/>
    <w:rsid w:val="00DA5977"/>
    <w:rsid w:val="00DF257C"/>
    <w:rsid w:val="00E10DBA"/>
    <w:rsid w:val="00E31BCD"/>
    <w:rsid w:val="00E56104"/>
    <w:rsid w:val="00E86229"/>
    <w:rsid w:val="00EF60EA"/>
    <w:rsid w:val="00F76247"/>
    <w:rsid w:val="00FC3C58"/>
    <w:rsid w:val="00FF0216"/>
    <w:rsid w:val="00FF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DF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7DF2"/>
    <w:pPr>
      <w:ind w:left="720"/>
      <w:contextualSpacing/>
    </w:pPr>
    <w:rPr>
      <w:rFonts w:eastAsiaTheme="minorHAnsi"/>
    </w:rPr>
  </w:style>
  <w:style w:type="paragraph" w:styleId="NormalWeb">
    <w:name w:val="Normal (Web)"/>
    <w:basedOn w:val="Normal"/>
    <w:uiPriority w:val="99"/>
    <w:unhideWhenUsed/>
    <w:rsid w:val="00197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B1430-D3F8-4969-830C-5BF6EA6C3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nasr</dc:creator>
  <cp:lastModifiedBy>ismail - [2010]</cp:lastModifiedBy>
  <cp:revision>4</cp:revision>
  <dcterms:created xsi:type="dcterms:W3CDTF">2018-08-12T10:51:00Z</dcterms:created>
  <dcterms:modified xsi:type="dcterms:W3CDTF">2018-10-31T16:26:00Z</dcterms:modified>
</cp:coreProperties>
</file>