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638"/>
        <w:gridCol w:w="10530"/>
        <w:gridCol w:w="2002"/>
      </w:tblGrid>
      <w:tr w:rsidR="001A475C" w:rsidRPr="00A53C59" w:rsidTr="00CF62E1">
        <w:tc>
          <w:tcPr>
            <w:tcW w:w="1638" w:type="dxa"/>
          </w:tcPr>
          <w:p w:rsidR="001A475C" w:rsidRPr="00A53C59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cs/>
                <w:lang w:bidi="bn-IN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:rsidR="001A475C" w:rsidRPr="002113D9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6"/>
                <w:szCs w:val="26"/>
                <w:u w:val="single"/>
                <w:lang w:bidi="bn-IN"/>
              </w:rPr>
            </w:pPr>
            <w:r w:rsidRPr="002113D9">
              <w:rPr>
                <w:rFonts w:ascii="Nikosh" w:hAnsi="Nikosh" w:cs="Nikosh"/>
                <w:b/>
                <w:bCs/>
                <w:sz w:val="26"/>
                <w:szCs w:val="26"/>
                <w:cs/>
                <w:lang w:bidi="ar-SA"/>
              </w:rPr>
              <w:t>মন্ত্রণালয়/বিভাগ/রাষ্ট্রীয় প্রতিষ্ঠানের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>জাতীয়</w:t>
            </w:r>
            <w:proofErr w:type="spellEnd"/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>শুদ্ধাচার</w:t>
            </w:r>
            <w:proofErr w:type="spellEnd"/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>কৌশল</w:t>
            </w:r>
            <w:proofErr w:type="spellEnd"/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>কর্ম-পরিকল্পনা</w:t>
            </w:r>
            <w:proofErr w:type="spellEnd"/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>, ২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  <w:cs/>
              </w:rPr>
              <w:t>০২১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>-২০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  <w:cs/>
              </w:rPr>
              <w:t>২২</w:t>
            </w:r>
          </w:p>
        </w:tc>
        <w:tc>
          <w:tcPr>
            <w:tcW w:w="2002" w:type="dxa"/>
          </w:tcPr>
          <w:p w:rsidR="001A475C" w:rsidRPr="00A53C59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</w:p>
        </w:tc>
      </w:tr>
    </w:tbl>
    <w:p w:rsidR="001A475C" w:rsidRPr="00A53C59" w:rsidRDefault="001A475C" w:rsidP="001A475C">
      <w:pPr>
        <w:spacing w:line="240" w:lineRule="auto"/>
        <w:rPr>
          <w:rFonts w:ascii="Nikosh" w:eastAsia="Calibri" w:hAnsi="Nikosh" w:cs="Nikosh"/>
          <w:sz w:val="26"/>
          <w:szCs w:val="26"/>
          <w:cs/>
        </w:rPr>
      </w:pPr>
      <w:r w:rsidRPr="00A53C59">
        <w:rPr>
          <w:rFonts w:ascii="Nikosh" w:eastAsia="Calibri" w:hAnsi="Nikosh" w:cs="Nikosh"/>
          <w:sz w:val="26"/>
          <w:szCs w:val="26"/>
          <w:cs/>
          <w:lang w:bidi="ar-SA"/>
        </w:rPr>
        <w:t>মন্ত্রণালয়/বিভাগ/রাষ্ট্রীয় প্রতিষ্ঠানের</w:t>
      </w:r>
      <w:r w:rsidRPr="00A53C59">
        <w:rPr>
          <w:rFonts w:ascii="Nikosh" w:eastAsia="Calibri" w:hAnsi="Nikosh" w:cs="Nikosh"/>
          <w:sz w:val="26"/>
          <w:szCs w:val="26"/>
          <w:lang w:bidi="ar-SA"/>
        </w:rPr>
        <w:t xml:space="preserve"> </w:t>
      </w:r>
      <w:proofErr w:type="spellStart"/>
      <w:r w:rsidRPr="00A53C59">
        <w:rPr>
          <w:rFonts w:ascii="Nikosh" w:eastAsia="Calibri" w:hAnsi="Nikosh" w:cs="Nikosh"/>
          <w:sz w:val="26"/>
          <w:szCs w:val="26"/>
          <w:lang w:bidi="ar-SA"/>
        </w:rPr>
        <w:t>নাম</w:t>
      </w:r>
      <w:proofErr w:type="spellEnd"/>
      <w:r w:rsidRPr="00A53C59">
        <w:rPr>
          <w:rFonts w:ascii="Nikosh" w:eastAsia="Calibri" w:hAnsi="Nikosh" w:cs="Nikosh"/>
          <w:sz w:val="26"/>
          <w:szCs w:val="26"/>
          <w:lang w:bidi="ar-SA"/>
        </w:rPr>
        <w:t>:</w:t>
      </w:r>
    </w:p>
    <w:tbl>
      <w:tblPr>
        <w:tblW w:w="14580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2"/>
        <w:gridCol w:w="1332"/>
        <w:gridCol w:w="809"/>
        <w:gridCol w:w="722"/>
        <w:gridCol w:w="131"/>
        <w:gridCol w:w="7"/>
        <w:gridCol w:w="855"/>
        <w:gridCol w:w="1173"/>
        <w:gridCol w:w="1087"/>
        <w:gridCol w:w="899"/>
        <w:gridCol w:w="33"/>
        <w:gridCol w:w="866"/>
        <w:gridCol w:w="53"/>
        <w:gridCol w:w="846"/>
        <w:gridCol w:w="899"/>
        <w:gridCol w:w="646"/>
        <w:gridCol w:w="719"/>
        <w:gridCol w:w="831"/>
      </w:tblGrid>
      <w:tr w:rsidR="001A475C" w:rsidRPr="00AE2B07" w:rsidTr="008F20DC">
        <w:trPr>
          <w:trHeight w:val="287"/>
          <w:tblHeader/>
          <w:jc w:val="center"/>
        </w:trPr>
        <w:tc>
          <w:tcPr>
            <w:tcW w:w="267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কার্যক্রমের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নাম</w:t>
            </w:r>
            <w:proofErr w:type="spellEnd"/>
          </w:p>
        </w:tc>
        <w:tc>
          <w:tcPr>
            <w:tcW w:w="133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কর্মসম্পাদন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সূচক</w:t>
            </w:r>
            <w:proofErr w:type="spellEnd"/>
          </w:p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সূচকের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মান</w:t>
            </w:r>
            <w:proofErr w:type="spellEnd"/>
          </w:p>
        </w:tc>
        <w:tc>
          <w:tcPr>
            <w:tcW w:w="72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একক</w:t>
            </w:r>
            <w:proofErr w:type="spellEnd"/>
          </w:p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বাস্তবায়নের</w:t>
            </w:r>
            <w:proofErr w:type="spellEnd"/>
          </w:p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দায়িত্বপ্রাপ্ত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ব্যক্তি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পদ</w:t>
            </w:r>
            <w:proofErr w:type="spellEnd"/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২০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-২০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অর্থবছরের</w:t>
            </w:r>
            <w:proofErr w:type="spellEnd"/>
          </w:p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5329" w:type="dxa"/>
            <w:gridSpan w:val="8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বাস্তবায়ন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অগ্রগতি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পরিবীক্ষণ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, ২০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-২০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719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মন্তব্য</w:t>
            </w:r>
            <w:proofErr w:type="spellEnd"/>
          </w:p>
        </w:tc>
      </w:tr>
      <w:tr w:rsidR="001A475C" w:rsidRPr="00AE2B07" w:rsidTr="008F20DC">
        <w:trPr>
          <w:trHeight w:val="494"/>
          <w:tblHeader/>
          <w:jc w:val="center"/>
        </w:trPr>
        <w:tc>
          <w:tcPr>
            <w:tcW w:w="267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/</w:t>
            </w:r>
          </w:p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932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১ম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91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২য়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846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৩য়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৪র্থ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মোট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719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অর্জিত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মান</w:t>
            </w:r>
            <w:proofErr w:type="spellEnd"/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161"/>
          <w:tblHeader/>
          <w:jc w:val="center"/>
        </w:trPr>
        <w:tc>
          <w:tcPr>
            <w:tcW w:w="2672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1332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২</w:t>
            </w:r>
          </w:p>
        </w:tc>
        <w:tc>
          <w:tcPr>
            <w:tcW w:w="809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৩</w:t>
            </w:r>
          </w:p>
        </w:tc>
        <w:tc>
          <w:tcPr>
            <w:tcW w:w="722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৪</w:t>
            </w:r>
          </w:p>
        </w:tc>
        <w:tc>
          <w:tcPr>
            <w:tcW w:w="993" w:type="dxa"/>
            <w:gridSpan w:val="3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৫</w:t>
            </w:r>
          </w:p>
        </w:tc>
        <w:tc>
          <w:tcPr>
            <w:tcW w:w="1173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৬</w:t>
            </w: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৭</w:t>
            </w:r>
          </w:p>
        </w:tc>
        <w:tc>
          <w:tcPr>
            <w:tcW w:w="932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৮</w:t>
            </w:r>
          </w:p>
        </w:tc>
        <w:tc>
          <w:tcPr>
            <w:tcW w:w="91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৯</w:t>
            </w:r>
          </w:p>
        </w:tc>
        <w:tc>
          <w:tcPr>
            <w:tcW w:w="846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১১</w:t>
            </w: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১২</w:t>
            </w:r>
          </w:p>
        </w:tc>
        <w:tc>
          <w:tcPr>
            <w:tcW w:w="719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৩</w:t>
            </w:r>
          </w:p>
        </w:tc>
        <w:tc>
          <w:tcPr>
            <w:tcW w:w="831" w:type="dxa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১৪</w:t>
            </w:r>
          </w:p>
        </w:tc>
      </w:tr>
      <w:tr w:rsidR="001A475C" w:rsidRPr="00AE2B07" w:rsidTr="00CF62E1">
        <w:trPr>
          <w:trHeight w:val="242"/>
          <w:jc w:val="center"/>
        </w:trPr>
        <w:tc>
          <w:tcPr>
            <w:tcW w:w="14580" w:type="dxa"/>
            <w:gridSpan w:val="18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১. </w:t>
            </w:r>
            <w:proofErr w:type="spellStart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>প্রাতিষ্ঠানিক</w:t>
            </w:r>
            <w:proofErr w:type="spellEnd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>ব্যবস্থা</w:t>
            </w:r>
            <w:proofErr w:type="spellEnd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………………………………..</w:t>
            </w:r>
            <w:r w:rsidRPr="00AE2B07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...</w:t>
            </w:r>
          </w:p>
        </w:tc>
      </w:tr>
      <w:tr w:rsidR="001A475C" w:rsidRPr="00AE2B07" w:rsidTr="008F20DC">
        <w:trPr>
          <w:trHeight w:val="242"/>
          <w:jc w:val="center"/>
        </w:trPr>
        <w:tc>
          <w:tcPr>
            <w:tcW w:w="267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১.১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নৈতিকতা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কমিটির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সভা আয়োজন </w:t>
            </w:r>
          </w:p>
        </w:tc>
        <w:tc>
          <w:tcPr>
            <w:tcW w:w="133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সভা আয়োজিত</w:t>
            </w:r>
          </w:p>
        </w:tc>
        <w:tc>
          <w:tcPr>
            <w:tcW w:w="80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60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855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215"/>
          <w:jc w:val="center"/>
        </w:trPr>
        <w:tc>
          <w:tcPr>
            <w:tcW w:w="267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2" w:type="dxa"/>
            <w:vMerge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0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5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314"/>
          <w:jc w:val="center"/>
        </w:trPr>
        <w:tc>
          <w:tcPr>
            <w:tcW w:w="267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১.২ </w:t>
            </w:r>
            <w:proofErr w:type="spellStart"/>
            <w:r w:rsidRPr="00AE2B07">
              <w:rPr>
                <w:rFonts w:ascii="Nikosh" w:eastAsia="Calibri" w:hAnsi="Nikosh" w:cs="Nikosh" w:hint="cs"/>
                <w:szCs w:val="22"/>
                <w:lang w:bidi="bn-IN"/>
              </w:rPr>
              <w:t>নৈতিকতা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 w:hint="cs"/>
                <w:szCs w:val="22"/>
                <w:lang w:bidi="bn-IN"/>
              </w:rPr>
              <w:t>কমিটির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 w:hint="cs"/>
                <w:szCs w:val="22"/>
                <w:lang w:bidi="bn-IN"/>
              </w:rPr>
              <w:t>সভার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 w:hint="cs"/>
                <w:szCs w:val="22"/>
                <w:lang w:bidi="bn-IN"/>
              </w:rPr>
              <w:t>সিদ্ধান্ত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 w:hint="cs"/>
                <w:szCs w:val="22"/>
                <w:lang w:bidi="bn-IN"/>
              </w:rPr>
              <w:t>বাস্তবায়ন</w:t>
            </w:r>
            <w:proofErr w:type="spellEnd"/>
          </w:p>
        </w:tc>
        <w:tc>
          <w:tcPr>
            <w:tcW w:w="133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বাস্তবায়িত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সিদ্ধান্ত</w:t>
            </w:r>
            <w:proofErr w:type="spellEnd"/>
          </w:p>
        </w:tc>
        <w:tc>
          <w:tcPr>
            <w:tcW w:w="80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</w:p>
        </w:tc>
        <w:tc>
          <w:tcPr>
            <w:tcW w:w="860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%</w:t>
            </w:r>
          </w:p>
        </w:tc>
        <w:tc>
          <w:tcPr>
            <w:tcW w:w="855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 w:hint="cs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326"/>
          <w:jc w:val="center"/>
        </w:trPr>
        <w:tc>
          <w:tcPr>
            <w:tcW w:w="267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2" w:type="dxa"/>
            <w:vMerge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0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5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 w:hint="cs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206"/>
          <w:jc w:val="center"/>
        </w:trPr>
        <w:tc>
          <w:tcPr>
            <w:tcW w:w="267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১.</w:t>
            </w: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সুশাসন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প্রতিষ্ঠার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নিমিত্ত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অংশীজনের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E2B07">
              <w:rPr>
                <w:rFonts w:ascii="Times New Roman" w:eastAsia="Calibri" w:hAnsi="Times New Roman" w:cs="Times New Roman"/>
                <w:szCs w:val="22"/>
                <w:lang w:bidi="ar-SA"/>
              </w:rPr>
              <w:t>(stakeholders)</w:t>
            </w: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অংশগ্রহণে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সভা</w:t>
            </w:r>
            <w:proofErr w:type="spellEnd"/>
          </w:p>
        </w:tc>
        <w:tc>
          <w:tcPr>
            <w:tcW w:w="133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অনুষ্ঠিত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সভা</w:t>
            </w:r>
            <w:proofErr w:type="spellEnd"/>
          </w:p>
        </w:tc>
        <w:tc>
          <w:tcPr>
            <w:tcW w:w="80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860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সংখ্যা</w:t>
            </w:r>
            <w:proofErr w:type="spellEnd"/>
          </w:p>
        </w:tc>
        <w:tc>
          <w:tcPr>
            <w:tcW w:w="855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AE2B07">
        <w:trPr>
          <w:trHeight w:val="197"/>
          <w:jc w:val="center"/>
        </w:trPr>
        <w:tc>
          <w:tcPr>
            <w:tcW w:w="2674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0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AE2B07">
        <w:trPr>
          <w:trHeight w:val="444"/>
          <w:jc w:val="center"/>
        </w:trPr>
        <w:tc>
          <w:tcPr>
            <w:tcW w:w="2674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AE2B07">
              <w:rPr>
                <w:rFonts w:ascii="NikoshBAN" w:hAnsi="NikoshBAN" w:cs="NikoshBAN"/>
                <w:szCs w:val="22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33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AE2B07">
              <w:rPr>
                <w:rFonts w:ascii="NikoshBAN" w:hAnsi="NikoshBAN" w:cs="NikoshBAN"/>
                <w:szCs w:val="22"/>
                <w:cs/>
              </w:rPr>
              <w:t>প্রশিক্ষণ আয়োজিত</w:t>
            </w:r>
          </w:p>
        </w:tc>
        <w:tc>
          <w:tcPr>
            <w:tcW w:w="810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AE2B07">
              <w:rPr>
                <w:rFonts w:ascii="NikoshBAN" w:hAnsi="NikoshBAN" w:cs="NikoshBAN"/>
                <w:szCs w:val="22"/>
                <w:cs/>
              </w:rPr>
              <w:t xml:space="preserve">  ২</w:t>
            </w:r>
          </w:p>
        </w:tc>
        <w:tc>
          <w:tcPr>
            <w:tcW w:w="860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AE2B07">
              <w:rPr>
                <w:rFonts w:ascii="NikoshBAN" w:hAnsi="NikoshBAN" w:cs="NikoshBAN"/>
                <w:szCs w:val="22"/>
                <w:cs/>
              </w:rPr>
              <w:t>সংখ্যা</w:t>
            </w:r>
          </w:p>
        </w:tc>
        <w:tc>
          <w:tcPr>
            <w:tcW w:w="85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AE2B07">
        <w:trPr>
          <w:trHeight w:val="214"/>
          <w:jc w:val="center"/>
        </w:trPr>
        <w:tc>
          <w:tcPr>
            <w:tcW w:w="2674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0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AE2B07">
        <w:trPr>
          <w:trHeight w:val="232"/>
          <w:jc w:val="center"/>
        </w:trPr>
        <w:tc>
          <w:tcPr>
            <w:tcW w:w="2674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১.</w:t>
            </w: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৫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কর্ম-পরিবেশ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উন্নয়ন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স্বাস্থ্যবিধি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অনুসরণ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টিওএন্ডইভুক্ত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অকেজো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মালামাল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বিনষ্টকরণ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পরিষ্কার-পরিচ্ছন্নতা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বৃদ্ধি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ইত্যাদি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উন্নত কর্ম-পরিবেশ</w:t>
            </w:r>
          </w:p>
        </w:tc>
        <w:tc>
          <w:tcPr>
            <w:tcW w:w="810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 ২</w:t>
            </w:r>
          </w:p>
        </w:tc>
        <w:tc>
          <w:tcPr>
            <w:tcW w:w="860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সংখ্যা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ও</w:t>
            </w:r>
          </w:p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  <w:proofErr w:type="spellEnd"/>
          </w:p>
        </w:tc>
        <w:tc>
          <w:tcPr>
            <w:tcW w:w="85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 w:hint="cs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AE2B07">
        <w:trPr>
          <w:trHeight w:val="46"/>
          <w:jc w:val="center"/>
        </w:trPr>
        <w:tc>
          <w:tcPr>
            <w:tcW w:w="2674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0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1A475C" w:rsidRPr="00AE2B07" w:rsidRDefault="00AE2B07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AE2B07">
        <w:trPr>
          <w:trHeight w:val="555"/>
          <w:jc w:val="center"/>
        </w:trPr>
        <w:tc>
          <w:tcPr>
            <w:tcW w:w="2674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br w:type="page"/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১.</w:t>
            </w: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জাতীয়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শুদ্ধাচার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কৌশল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কর্ম-পরিকল্পনা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, ২০২১-২২ ও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ত্রৈমাসিক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পরিবীক্ষণ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প্রতিবেদন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মন্ত্রিপরিষদ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বিভাগে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দাখিল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ও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স্ব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স্ব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ওয়েবসাইটে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আপলোডকরণ</w:t>
            </w:r>
            <w:proofErr w:type="spellEnd"/>
          </w:p>
        </w:tc>
        <w:tc>
          <w:tcPr>
            <w:tcW w:w="133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কর্ম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 ও</w:t>
            </w: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ত্রৈমাসিক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প্রতিবেদন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দাখিলকৃত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ও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আপলোডকৃত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  ১</w:t>
            </w:r>
          </w:p>
        </w:tc>
        <w:tc>
          <w:tcPr>
            <w:tcW w:w="853" w:type="dxa"/>
            <w:gridSpan w:val="2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  <w:proofErr w:type="spellEnd"/>
          </w:p>
        </w:tc>
        <w:tc>
          <w:tcPr>
            <w:tcW w:w="862" w:type="dxa"/>
            <w:gridSpan w:val="2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AE2B07">
        <w:trPr>
          <w:trHeight w:val="316"/>
          <w:jc w:val="center"/>
        </w:trPr>
        <w:tc>
          <w:tcPr>
            <w:tcW w:w="2674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gridSpan w:val="2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CF62E1">
        <w:trPr>
          <w:trHeight w:val="692"/>
          <w:jc w:val="center"/>
        </w:trPr>
        <w:tc>
          <w:tcPr>
            <w:tcW w:w="2674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১.</w:t>
            </w: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৭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আওতাধীন </w:t>
            </w:r>
            <w:r w:rsidRPr="00AE2B07">
              <w:rPr>
                <w:rFonts w:ascii="Nikosh" w:eastAsia="Calibri" w:hAnsi="Nikosh" w:cs="Nikosh"/>
                <w:szCs w:val="22"/>
                <w:cs/>
              </w:rPr>
              <w:t>দপ্তর/সংস্হা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(প্রযোজ্য ক্ষেত্রে)</w:t>
            </w:r>
            <w:r w:rsidRPr="00AE2B07">
              <w:rPr>
                <w:rFonts w:ascii="Nikosh" w:eastAsia="Calibri" w:hAnsi="Nikosh" w:cs="Nikosh"/>
                <w:szCs w:val="22"/>
                <w:cs/>
              </w:rPr>
              <w:t xml:space="preserve"> কর্তৃক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দাখিলকৃত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cs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জাতীয়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শুদ্ধাচার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কৌশল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কর্ম-পরিকল্পনা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ও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পরিবীক্ষণ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প্রতিবেদনের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ওপর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ফিডব্যাক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প্রদান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ফিডব্যাক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সভা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কর্মশালা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অনুষ্ঠিত</w:t>
            </w:r>
            <w:proofErr w:type="spellEnd"/>
          </w:p>
        </w:tc>
        <w:tc>
          <w:tcPr>
            <w:tcW w:w="810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 ৪</w:t>
            </w:r>
          </w:p>
        </w:tc>
        <w:tc>
          <w:tcPr>
            <w:tcW w:w="853" w:type="dxa"/>
            <w:gridSpan w:val="2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  <w:proofErr w:type="spellEnd"/>
          </w:p>
        </w:tc>
        <w:tc>
          <w:tcPr>
            <w:tcW w:w="862" w:type="dxa"/>
            <w:gridSpan w:val="2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CF62E1">
        <w:trPr>
          <w:trHeight w:val="584"/>
          <w:jc w:val="center"/>
        </w:trPr>
        <w:tc>
          <w:tcPr>
            <w:tcW w:w="2674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gridSpan w:val="2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F20DC" w:rsidRPr="00AE2B07" w:rsidTr="00AE2B07">
        <w:trPr>
          <w:trHeight w:val="379"/>
          <w:jc w:val="center"/>
        </w:trPr>
        <w:tc>
          <w:tcPr>
            <w:tcW w:w="2674" w:type="dxa"/>
            <w:vMerge w:val="restart"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১.</w:t>
            </w: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৮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Pr="00AE2B07">
              <w:rPr>
                <w:rFonts w:ascii="Nikosh" w:eastAsia="Calibri" w:hAnsi="Nikosh" w:cs="Nikosh"/>
                <w:szCs w:val="22"/>
                <w:cs/>
              </w:rPr>
              <w:t>শুদ্ধাচার পুরস্কার প্রদান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এবং</w:t>
            </w:r>
          </w:p>
          <w:p w:rsidR="008F20DC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val="en-AU" w:bidi="bn-IN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 w:val="restart"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</w:rPr>
              <w:t>প্রদত্ত পুরস্কার</w:t>
            </w:r>
          </w:p>
        </w:tc>
        <w:tc>
          <w:tcPr>
            <w:tcW w:w="810" w:type="dxa"/>
            <w:vMerge w:val="restart"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 w:hint="cs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 ১</w:t>
            </w:r>
          </w:p>
        </w:tc>
        <w:tc>
          <w:tcPr>
            <w:tcW w:w="853" w:type="dxa"/>
            <w:gridSpan w:val="2"/>
            <w:vMerge w:val="restart"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62" w:type="dxa"/>
            <w:gridSpan w:val="2"/>
            <w:vMerge w:val="restart"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F20DC" w:rsidRPr="00AE2B07" w:rsidTr="008F20DC">
        <w:trPr>
          <w:trHeight w:val="379"/>
          <w:jc w:val="center"/>
        </w:trPr>
        <w:tc>
          <w:tcPr>
            <w:tcW w:w="2672" w:type="dxa"/>
            <w:vMerge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val="en-AU" w:bidi="bn-IN"/>
              </w:rPr>
            </w:pPr>
          </w:p>
        </w:tc>
        <w:tc>
          <w:tcPr>
            <w:tcW w:w="1332" w:type="dxa"/>
            <w:vMerge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3" w:type="dxa"/>
            <w:gridSpan w:val="2"/>
            <w:vMerge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62" w:type="dxa"/>
            <w:gridSpan w:val="2"/>
            <w:vMerge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8F20DC" w:rsidRPr="00AE2B07" w:rsidRDefault="008F20D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CF62E1">
        <w:trPr>
          <w:trHeight w:val="215"/>
          <w:jc w:val="center"/>
        </w:trPr>
        <w:tc>
          <w:tcPr>
            <w:tcW w:w="14580" w:type="dxa"/>
            <w:gridSpan w:val="18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lastRenderedPageBreak/>
              <w:t>২.  আর্থিক ব্যবস্থাপনা উন্নয়ন ........................................................................</w:t>
            </w:r>
          </w:p>
        </w:tc>
      </w:tr>
      <w:tr w:rsidR="001A475C" w:rsidRPr="00AE2B07" w:rsidTr="008F20DC">
        <w:trPr>
          <w:trHeight w:val="165"/>
          <w:jc w:val="center"/>
        </w:trPr>
        <w:tc>
          <w:tcPr>
            <w:tcW w:w="267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২.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২০২</w:t>
            </w:r>
            <w:r w:rsidRPr="00AE2B07">
              <w:rPr>
                <w:rFonts w:ascii="Nikosh" w:eastAsia="Calibri" w:hAnsi="Nikosh" w:cs="Nikosh" w:hint="cs"/>
                <w:szCs w:val="22"/>
                <w:lang w:bidi="bn-IN"/>
              </w:rPr>
              <w:t>১</w:t>
            </w:r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-২</w:t>
            </w:r>
            <w:r w:rsidRPr="00AE2B07">
              <w:rPr>
                <w:rFonts w:ascii="Nikosh" w:eastAsia="Calibri" w:hAnsi="Nikosh" w:cs="Nikosh" w:hint="cs"/>
                <w:szCs w:val="22"/>
                <w:lang w:bidi="bn-IN"/>
              </w:rPr>
              <w:t>২</w:t>
            </w:r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অর্থ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বছরের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ক্রয়-পরিকল্পনা</w:t>
            </w:r>
            <w:proofErr w:type="spellEnd"/>
            <w:r w:rsidRPr="00AE2B07">
              <w:rPr>
                <w:rFonts w:ascii="Nikosh" w:eastAsia="Calibri" w:hAnsi="Nikosh" w:cs="Nikosh" w:hint="cs"/>
                <w:szCs w:val="22"/>
                <w:lang w:bidi="bn-IN"/>
              </w:rPr>
              <w:t xml:space="preserve"> (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অনুমোদিত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বার্ষিক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ক্রয়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পরিকল্পনাসহ</w:t>
            </w:r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প্রকাশ</w:t>
            </w:r>
            <w:proofErr w:type="spellEnd"/>
            <w:r w:rsidRPr="00AE2B07">
              <w:rPr>
                <w:rFonts w:ascii="Nikosh" w:eastAsia="Calibri" w:hAnsi="Nikosh" w:cs="Nikosh" w:hint="cs"/>
                <w:szCs w:val="22"/>
                <w:lang w:bidi="bn-IN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ক্রয়-পরিকল্পনা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ওয়েবসাইটে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প্রকাশিত</w:t>
            </w:r>
            <w:proofErr w:type="spellEnd"/>
          </w:p>
        </w:tc>
        <w:tc>
          <w:tcPr>
            <w:tcW w:w="80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860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  <w:proofErr w:type="spellEnd"/>
          </w:p>
        </w:tc>
        <w:tc>
          <w:tcPr>
            <w:tcW w:w="855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165"/>
          <w:jc w:val="center"/>
        </w:trPr>
        <w:tc>
          <w:tcPr>
            <w:tcW w:w="267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2" w:type="dxa"/>
            <w:vMerge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0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5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206"/>
          <w:jc w:val="center"/>
        </w:trPr>
        <w:tc>
          <w:tcPr>
            <w:tcW w:w="267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AE2B07">
              <w:rPr>
                <w:rFonts w:ascii="NikoshBAN" w:hAnsi="NikoshBAN" w:cs="NikoshBAN"/>
                <w:szCs w:val="22"/>
                <w:cs/>
              </w:rPr>
              <w:t xml:space="preserve">২.২ প্রকল্পের </w:t>
            </w:r>
            <w:r w:rsidRPr="00AE2B07">
              <w:rPr>
                <w:rFonts w:ascii="NikoshBAN" w:hAnsi="NikoshBAN" w:cs="NikoshBAN"/>
                <w:szCs w:val="22"/>
              </w:rPr>
              <w:t xml:space="preserve">PSC </w:t>
            </w:r>
            <w:r w:rsidRPr="00AE2B07">
              <w:rPr>
                <w:rFonts w:ascii="NikoshBAN" w:hAnsi="NikoshBAN" w:cs="NikoshBAN"/>
                <w:szCs w:val="22"/>
                <w:cs/>
              </w:rPr>
              <w:t xml:space="preserve">ও </w:t>
            </w:r>
            <w:r w:rsidRPr="00AE2B07">
              <w:rPr>
                <w:rFonts w:ascii="NikoshBAN" w:hAnsi="NikoshBAN" w:cs="NikoshBAN"/>
                <w:szCs w:val="22"/>
              </w:rPr>
              <w:t xml:space="preserve">PIC </w:t>
            </w:r>
            <w:r w:rsidRPr="00AE2B07">
              <w:rPr>
                <w:rFonts w:ascii="NikoshBAN" w:hAnsi="NikoshBAN" w:cs="NikoshBAN"/>
                <w:szCs w:val="22"/>
                <w:cs/>
              </w:rPr>
              <w:t xml:space="preserve">সভা আয়োজন </w:t>
            </w:r>
          </w:p>
        </w:tc>
        <w:tc>
          <w:tcPr>
            <w:tcW w:w="133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BAN" w:eastAsia="Calibri" w:hAnsi="NikoshBAN" w:cs="NikoshBAN"/>
                <w:szCs w:val="22"/>
                <w:lang w:bidi="ar-SA"/>
              </w:rPr>
            </w:pPr>
            <w:r w:rsidRPr="00AE2B07">
              <w:rPr>
                <w:rFonts w:ascii="NikoshBAN" w:hAnsi="NikoshBAN" w:cs="NikoshBAN"/>
                <w:szCs w:val="22"/>
                <w:cs/>
              </w:rPr>
              <w:t>সভা আয়োজিত</w:t>
            </w:r>
          </w:p>
        </w:tc>
        <w:tc>
          <w:tcPr>
            <w:tcW w:w="80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r w:rsidRPr="00AE2B07">
              <w:rPr>
                <w:rFonts w:ascii="NikoshBAN" w:hAnsi="NikoshBAN" w:cs="NikoshBAN"/>
                <w:szCs w:val="22"/>
                <w:cs/>
              </w:rPr>
              <w:t>২</w:t>
            </w:r>
          </w:p>
        </w:tc>
        <w:tc>
          <w:tcPr>
            <w:tcW w:w="860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AE2B07">
              <w:rPr>
                <w:rFonts w:ascii="NikoshBAN" w:hAnsi="NikoshBAN" w:cs="NikoshBAN"/>
                <w:szCs w:val="22"/>
                <w:cs/>
              </w:rPr>
              <w:t>সংখ্যা</w:t>
            </w:r>
          </w:p>
        </w:tc>
        <w:tc>
          <w:tcPr>
            <w:tcW w:w="855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206"/>
          <w:jc w:val="center"/>
        </w:trPr>
        <w:tc>
          <w:tcPr>
            <w:tcW w:w="267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2" w:type="dxa"/>
            <w:vMerge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0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5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407"/>
          <w:jc w:val="center"/>
        </w:trPr>
        <w:tc>
          <w:tcPr>
            <w:tcW w:w="267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AE2B07">
              <w:rPr>
                <w:rFonts w:ascii="NikoshBAN" w:hAnsi="NikoshBAN" w:cs="NikoshBAN"/>
                <w:szCs w:val="22"/>
                <w:cs/>
              </w:rPr>
              <w:t>২.৩ বার্ষিক উন্নয়ন কর্মসূচি বাস্তবায়ন</w:t>
            </w:r>
          </w:p>
        </w:tc>
        <w:tc>
          <w:tcPr>
            <w:tcW w:w="133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AE2B07">
              <w:rPr>
                <w:rFonts w:ascii="NikoshBAN" w:hAnsi="NikoshBAN" w:cs="NikoshBAN"/>
                <w:szCs w:val="22"/>
                <w:cs/>
              </w:rPr>
              <w:t>বার্ষিক উন্নয়ন কর্মসূচি বাস্তবায়িত</w:t>
            </w:r>
          </w:p>
        </w:tc>
        <w:tc>
          <w:tcPr>
            <w:tcW w:w="80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AE2B07">
              <w:rPr>
                <w:rFonts w:ascii="NikoshBAN" w:hAnsi="NikoshBAN" w:cs="NikoshBAN"/>
                <w:szCs w:val="22"/>
                <w:cs/>
              </w:rPr>
              <w:t xml:space="preserve">   ২</w:t>
            </w:r>
          </w:p>
        </w:tc>
        <w:tc>
          <w:tcPr>
            <w:tcW w:w="860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BAN" w:eastAsia="Calibri" w:hAnsi="NikoshBAN" w:cs="NikoshBAN"/>
                <w:szCs w:val="22"/>
                <w:lang w:bidi="ar-SA"/>
              </w:rPr>
            </w:pPr>
            <w:r w:rsidRPr="00AE2B07">
              <w:rPr>
                <w:rFonts w:ascii="NikoshBAN" w:hAnsi="NikoshBAN" w:cs="NikoshBAN"/>
                <w:szCs w:val="22"/>
                <w:cs/>
              </w:rPr>
              <w:t>%</w:t>
            </w:r>
          </w:p>
        </w:tc>
        <w:tc>
          <w:tcPr>
            <w:tcW w:w="855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349"/>
          <w:jc w:val="center"/>
        </w:trPr>
        <w:tc>
          <w:tcPr>
            <w:tcW w:w="267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133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0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0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5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652"/>
          <w:jc w:val="center"/>
        </w:trPr>
        <w:tc>
          <w:tcPr>
            <w:tcW w:w="267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২.</w:t>
            </w: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প্রকল্প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সমাপ্তি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শেষে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প্রকল্পের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সম্পদ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যানবাহন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কম্পিউটার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আসবাবপত্র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ইত্যাদি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বিধি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মোতাবেক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হস্তান্তর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করা</w:t>
            </w:r>
            <w:proofErr w:type="spellEnd"/>
          </w:p>
        </w:tc>
        <w:tc>
          <w:tcPr>
            <w:tcW w:w="133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প্রকল্পের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সম্পদ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বিধি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মোতাবেক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>হস্তান্তরিত</w:t>
            </w:r>
            <w:proofErr w:type="spellEnd"/>
            <w:r w:rsidRPr="00AE2B07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80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  ২</w:t>
            </w:r>
          </w:p>
        </w:tc>
        <w:tc>
          <w:tcPr>
            <w:tcW w:w="860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55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309"/>
          <w:jc w:val="center"/>
        </w:trPr>
        <w:tc>
          <w:tcPr>
            <w:tcW w:w="267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0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0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5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CF62E1">
        <w:trPr>
          <w:trHeight w:val="191"/>
          <w:jc w:val="center"/>
        </w:trPr>
        <w:tc>
          <w:tcPr>
            <w:tcW w:w="14580" w:type="dxa"/>
            <w:gridSpan w:val="18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</w:t>
            </w:r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proofErr w:type="spellStart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>শুদ্ধাচার</w:t>
            </w:r>
            <w:proofErr w:type="spellEnd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>সংশ্লিষ্ট</w:t>
            </w:r>
            <w:proofErr w:type="spellEnd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>এবং</w:t>
            </w:r>
            <w:proofErr w:type="spellEnd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>দুর্নীতি</w:t>
            </w:r>
            <w:proofErr w:type="spellEnd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>প্রতিরোধে</w:t>
            </w:r>
            <w:proofErr w:type="spellEnd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>সহায়ক</w:t>
            </w:r>
            <w:proofErr w:type="spellEnd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>অন্যান্য</w:t>
            </w:r>
            <w:proofErr w:type="spellEnd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>কার্যক্রম</w:t>
            </w:r>
            <w:proofErr w:type="spellEnd"/>
            <w:r w:rsidRPr="00AE2B07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……………..</w:t>
            </w:r>
            <w:r w:rsidRPr="00AE2B07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</w:tc>
      </w:tr>
      <w:tr w:rsidR="001A475C" w:rsidRPr="00AE2B07" w:rsidTr="008F20DC">
        <w:trPr>
          <w:trHeight w:val="191"/>
          <w:jc w:val="center"/>
        </w:trPr>
        <w:tc>
          <w:tcPr>
            <w:tcW w:w="267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.১</w:t>
            </w:r>
          </w:p>
        </w:tc>
        <w:tc>
          <w:tcPr>
            <w:tcW w:w="133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0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৪</w:t>
            </w:r>
          </w:p>
        </w:tc>
        <w:tc>
          <w:tcPr>
            <w:tcW w:w="72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191"/>
          <w:jc w:val="center"/>
        </w:trPr>
        <w:tc>
          <w:tcPr>
            <w:tcW w:w="267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191"/>
          <w:jc w:val="center"/>
        </w:trPr>
        <w:tc>
          <w:tcPr>
            <w:tcW w:w="267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.২</w:t>
            </w:r>
          </w:p>
        </w:tc>
        <w:tc>
          <w:tcPr>
            <w:tcW w:w="133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৪</w:t>
            </w:r>
          </w:p>
        </w:tc>
        <w:tc>
          <w:tcPr>
            <w:tcW w:w="72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191"/>
          <w:jc w:val="center"/>
        </w:trPr>
        <w:tc>
          <w:tcPr>
            <w:tcW w:w="267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191"/>
          <w:jc w:val="center"/>
        </w:trPr>
        <w:tc>
          <w:tcPr>
            <w:tcW w:w="267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.৩</w:t>
            </w:r>
          </w:p>
        </w:tc>
        <w:tc>
          <w:tcPr>
            <w:tcW w:w="133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৪</w:t>
            </w:r>
          </w:p>
        </w:tc>
        <w:tc>
          <w:tcPr>
            <w:tcW w:w="72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191"/>
          <w:jc w:val="center"/>
        </w:trPr>
        <w:tc>
          <w:tcPr>
            <w:tcW w:w="267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98"/>
          <w:jc w:val="center"/>
        </w:trPr>
        <w:tc>
          <w:tcPr>
            <w:tcW w:w="267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৩.৪</w:t>
            </w:r>
          </w:p>
        </w:tc>
        <w:tc>
          <w:tcPr>
            <w:tcW w:w="133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৪</w:t>
            </w:r>
          </w:p>
        </w:tc>
        <w:tc>
          <w:tcPr>
            <w:tcW w:w="72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98"/>
          <w:jc w:val="center"/>
        </w:trPr>
        <w:tc>
          <w:tcPr>
            <w:tcW w:w="267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233"/>
          <w:jc w:val="center"/>
        </w:trPr>
        <w:tc>
          <w:tcPr>
            <w:tcW w:w="267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/>
                <w:szCs w:val="22"/>
                <w:cs/>
                <w:lang w:bidi="bn-IN"/>
              </w:rPr>
              <w:t>৩.৫</w:t>
            </w:r>
          </w:p>
        </w:tc>
        <w:tc>
          <w:tcPr>
            <w:tcW w:w="133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E2B0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৪</w:t>
            </w:r>
          </w:p>
        </w:tc>
        <w:tc>
          <w:tcPr>
            <w:tcW w:w="722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98"/>
          <w:jc w:val="center"/>
        </w:trPr>
        <w:tc>
          <w:tcPr>
            <w:tcW w:w="267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A475C" w:rsidRPr="00AE2B07" w:rsidTr="008F20DC">
        <w:trPr>
          <w:trHeight w:val="152"/>
          <w:jc w:val="center"/>
        </w:trPr>
        <w:tc>
          <w:tcPr>
            <w:tcW w:w="267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3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3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E2B07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A475C" w:rsidRPr="00AE2B07" w:rsidRDefault="001A475C" w:rsidP="00CF62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:rsidR="001A475C" w:rsidRPr="00AE2B07" w:rsidRDefault="001A475C" w:rsidP="001A475C">
      <w:pPr>
        <w:spacing w:line="240" w:lineRule="auto"/>
        <w:rPr>
          <w:rFonts w:ascii="Nikosh" w:eastAsia="Calibri" w:hAnsi="Nikosh" w:cs="Nikosh"/>
          <w:szCs w:val="22"/>
          <w:cs/>
          <w:lang w:bidi="bn-IN"/>
        </w:rPr>
      </w:pPr>
      <w:r w:rsidRPr="00AE2B07">
        <w:rPr>
          <w:rFonts w:ascii="Nikosh" w:eastAsia="Calibri" w:hAnsi="Nikosh" w:cs="Nikosh"/>
          <w:szCs w:val="22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:rsidR="001A475C" w:rsidRPr="00A53C59" w:rsidRDefault="001A475C" w:rsidP="001A475C">
      <w:pPr>
        <w:spacing w:after="120" w:line="240" w:lineRule="auto"/>
        <w:ind w:right="144"/>
        <w:rPr>
          <w:rFonts w:ascii="Nikosh" w:hAnsi="Nikosh" w:cs="Nikosh"/>
          <w:sz w:val="26"/>
          <w:szCs w:val="26"/>
          <w:lang w:bidi="bn-IN"/>
        </w:rPr>
      </w:pPr>
    </w:p>
    <w:p w:rsidR="008755FB" w:rsidRDefault="008755FB"/>
    <w:sectPr w:rsidR="008755FB" w:rsidSect="00693FF0">
      <w:pgSz w:w="16834" w:h="11909" w:orient="landscape" w:code="9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475C"/>
    <w:rsid w:val="001A475C"/>
    <w:rsid w:val="00653A9A"/>
    <w:rsid w:val="008755FB"/>
    <w:rsid w:val="008F20DC"/>
    <w:rsid w:val="00AE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5C"/>
    <w:rPr>
      <w:rFonts w:ascii="Calibri" w:eastAsia="Times New Roman" w:hAnsi="Calibri" w:cs="Vrind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2558</Characters>
  <Application>Microsoft Office Word</Application>
  <DocSecurity>0</DocSecurity>
  <Lines>21</Lines>
  <Paragraphs>5</Paragraphs>
  <ScaleCrop>false</ScaleCrop>
  <Company>HP Inc.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2021-03-21T07:07:00Z</dcterms:created>
  <dcterms:modified xsi:type="dcterms:W3CDTF">2021-03-21T07:22:00Z</dcterms:modified>
</cp:coreProperties>
</file>