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9" w:rsidRPr="009D64FC" w:rsidRDefault="00C52D99" w:rsidP="00C52D99">
      <w:pPr>
        <w:spacing w:line="240" w:lineRule="auto"/>
        <w:rPr>
          <w:rFonts w:ascii="Nikosh" w:eastAsia="Calibri" w:hAnsi="Nikosh" w:cs="Nikosh"/>
          <w:sz w:val="28"/>
          <w:cs/>
          <w:lang w:bidi="bn-IN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C52D99" w:rsidRPr="00B264C5" w:rsidTr="008A222D">
        <w:tc>
          <w:tcPr>
            <w:tcW w:w="1638" w:type="dxa"/>
          </w:tcPr>
          <w:p w:rsidR="00C52D99" w:rsidRPr="00B264C5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C52D99" w:rsidRPr="00B264C5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proofErr w:type="spellStart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জাতীয়</w:t>
            </w:r>
            <w:proofErr w:type="spellEnd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শুদ্ধাচার</w:t>
            </w:r>
            <w:proofErr w:type="spellEnd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কৌশল</w:t>
            </w:r>
            <w:proofErr w:type="spellEnd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কর্ম-পরিকল্পনা</w:t>
            </w:r>
            <w:proofErr w:type="spellEnd"/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, ২০</w:t>
            </w: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২১</w:t>
            </w:r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-২০</w:t>
            </w: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2002" w:type="dxa"/>
          </w:tcPr>
          <w:p w:rsidR="00C52D99" w:rsidRPr="00B264C5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C52D99" w:rsidRPr="00B264C5" w:rsidRDefault="00C52D99" w:rsidP="00C52D99">
      <w:pPr>
        <w:spacing w:line="240" w:lineRule="auto"/>
        <w:rPr>
          <w:rFonts w:ascii="Nikosh" w:eastAsia="Calibri" w:hAnsi="Nikosh" w:cs="Nikosh"/>
          <w:sz w:val="26"/>
          <w:szCs w:val="26"/>
          <w:cs/>
        </w:rPr>
      </w:pP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B264C5">
        <w:rPr>
          <w:rFonts w:ascii="Nikosh" w:eastAsia="Calibri" w:hAnsi="Nikosh" w:cs="Nikosh"/>
          <w:sz w:val="26"/>
          <w:szCs w:val="26"/>
          <w:lang w:bidi="ar-SA"/>
        </w:rPr>
        <w:t>নাম</w:t>
      </w:r>
      <w:proofErr w:type="spellEnd"/>
      <w:r w:rsidRPr="00B264C5">
        <w:rPr>
          <w:rFonts w:ascii="Nikosh" w:eastAsia="Calibri" w:hAnsi="Nikosh" w:cs="Nikosh"/>
          <w:sz w:val="26"/>
          <w:szCs w:val="26"/>
          <w:lang w:bidi="ar-SA"/>
        </w:rPr>
        <w:t>: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131"/>
        <w:gridCol w:w="86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C52D99" w:rsidRPr="00C52D99" w:rsidTr="008A222D">
        <w:trPr>
          <w:trHeight w:val="287"/>
          <w:tblHeader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কার্যক্রমের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নাম</w:t>
            </w:r>
            <w:proofErr w:type="spellEnd"/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কর্মসম্পাদন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সূচক</w:t>
            </w:r>
            <w:proofErr w:type="spellEnd"/>
          </w:p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সূচকের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72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একক</w:t>
            </w:r>
            <w:proofErr w:type="spellEnd"/>
          </w:p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বাস্তবায়নেরদায়িত্বপ্রাপ্ত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ব্যক্তি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পদ</w:t>
            </w:r>
            <w:proofErr w:type="spellEnd"/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২১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অর্থবছরের</w:t>
            </w:r>
            <w:proofErr w:type="spellEnd"/>
          </w:p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5329" w:type="dxa"/>
            <w:gridSpan w:val="6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বাস্তবায়ন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অগ্রগতি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পরিবীক্ষণ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, 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২১</w:t>
            </w:r>
          </w:p>
        </w:tc>
        <w:tc>
          <w:tcPr>
            <w:tcW w:w="71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মন্তব্য</w:t>
            </w:r>
            <w:proofErr w:type="spellEnd"/>
          </w:p>
        </w:tc>
      </w:tr>
      <w:tr w:rsidR="00C52D99" w:rsidRPr="00C52D99" w:rsidTr="008A222D">
        <w:trPr>
          <w:trHeight w:val="494"/>
          <w:tblHeader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১ম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২য়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৩য়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৪র্থ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মোট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71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অর্জিত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61"/>
          <w:tblHeader/>
        </w:trPr>
        <w:tc>
          <w:tcPr>
            <w:tcW w:w="2674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333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810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722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993" w:type="dxa"/>
            <w:gridSpan w:val="2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</w:p>
        </w:tc>
        <w:tc>
          <w:tcPr>
            <w:tcW w:w="116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৬</w:t>
            </w: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৭</w:t>
            </w: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৮</w:t>
            </w: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৯</w:t>
            </w: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১১</w:t>
            </w: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১২</w:t>
            </w:r>
          </w:p>
        </w:tc>
        <w:tc>
          <w:tcPr>
            <w:tcW w:w="719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31" w:type="dxa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১৪</w:t>
            </w:r>
          </w:p>
        </w:tc>
      </w:tr>
      <w:tr w:rsidR="00C52D99" w:rsidRPr="00C52D99" w:rsidTr="008A222D">
        <w:trPr>
          <w:trHeight w:val="242"/>
        </w:trPr>
        <w:tc>
          <w:tcPr>
            <w:tcW w:w="14580" w:type="dxa"/>
            <w:gridSpan w:val="15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১.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প্রাতিষ্ঠানিক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ব্যবস্থা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C52D99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C52D99" w:rsidRPr="00C52D99" w:rsidTr="008A222D">
        <w:trPr>
          <w:trHeight w:val="242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১.১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কমিটি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সভা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আয়োজিত</w:t>
            </w:r>
            <w:proofErr w:type="spellEnd"/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215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502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১.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কমিটি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র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সভার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বাস্তবায়ন</w:t>
            </w:r>
            <w:proofErr w:type="spellEnd"/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বাস্তবায়িত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464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206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সুশাসন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প্রতিষ্ঠার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নিমিত্ত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অংশীজনের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অংশগ্রহণে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অনুষ্ঠিত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7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444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color w:val="FF0000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শুদ্ধাচার সংক্রান্ত প্রশিক্ষণ আয়োজন 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প্রশিক্ষণ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২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598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557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১.৫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কর্ম-পরিবেশ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উন্নয়ন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স্বাস্থ্যবিধি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অনুসরণ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টিওএন্ডইভুক্ত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অকেজো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মালামাল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বিনষ্টকরণ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পরিষ্কার-পরিচ্ছন্নতা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বৃদ্ধি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ইত্যাদি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সংখ্যা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ও</w:t>
            </w: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457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312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086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১.৬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জাতীয়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শুদ্ধাচার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কৌশল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কর্ম-পরিকল্পনা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, ২০২১-২২ ও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ত্রৈমাসিক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পরিবীক্ষণ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দপ্তর/সংস্থায়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দাখিল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ও স্ব স্ব ওয়েবসাইটে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আপলোডকরণ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lastRenderedPageBreak/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কর্ম-পরিকল্পনা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 ও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ত্রৈমাসিক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প্রতিবেদন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দাখিলকৃত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ও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lastRenderedPageBreak/>
              <w:t>আপলোডকৃত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 xml:space="preserve">  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719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584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954"/>
        </w:trPr>
        <w:tc>
          <w:tcPr>
            <w:tcW w:w="2674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১.৭ </w:t>
            </w:r>
            <w:r w:rsidRPr="00C52D99">
              <w:rPr>
                <w:rFonts w:ascii="Nikosh" w:eastAsia="Calibri" w:hAnsi="Nikosh" w:cs="Nikosh"/>
                <w:szCs w:val="22"/>
                <w:cs/>
              </w:rPr>
              <w:t>শুদ্ধাচার পুরস্কার প্রদান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এবং</w:t>
            </w: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gridSpan w:val="2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62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215"/>
        </w:trPr>
        <w:tc>
          <w:tcPr>
            <w:tcW w:w="14580" w:type="dxa"/>
            <w:gridSpan w:val="15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ক্রয়ের ক্ষেত্রে শুদ্ধাচার ........................................................................</w:t>
            </w:r>
          </w:p>
        </w:tc>
      </w:tr>
      <w:tr w:rsidR="00C52D99" w:rsidRPr="00C52D99" w:rsidTr="008A222D">
        <w:trPr>
          <w:trHeight w:val="440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২.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২০২১-২২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অর্থ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বছরের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ক্রয়-পরিকল্পনা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ওয়েবসাইটে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প্রকাশ</w:t>
            </w:r>
            <w:proofErr w:type="spellEnd"/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ক্রয়-পরিকল্পনা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ওয়েবসাইটে</w:t>
            </w:r>
            <w:proofErr w:type="spellEnd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প্রকাশিত</w:t>
            </w:r>
            <w:proofErr w:type="spellEnd"/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440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1"/>
        </w:trPr>
        <w:tc>
          <w:tcPr>
            <w:tcW w:w="14580" w:type="dxa"/>
            <w:gridSpan w:val="15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শুদ্ধাচার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সংশ্লিষ্ট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এবং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দুর্নীতি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প্রতিরোধে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সহায়ক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অন্যান্য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কার্যক্রম</w:t>
            </w:r>
            <w:proofErr w:type="spellEnd"/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C52D99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C52D99" w:rsidRPr="00C52D99" w:rsidTr="008A222D">
        <w:trPr>
          <w:trHeight w:val="191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.১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1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1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.২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1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1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.৩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91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98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98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233"/>
        </w:trPr>
        <w:tc>
          <w:tcPr>
            <w:tcW w:w="2674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৩.৫</w:t>
            </w:r>
          </w:p>
        </w:tc>
        <w:tc>
          <w:tcPr>
            <w:tcW w:w="1333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98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C52D99" w:rsidRPr="00C52D99" w:rsidTr="008A222D">
        <w:trPr>
          <w:trHeight w:val="152"/>
        </w:trPr>
        <w:tc>
          <w:tcPr>
            <w:tcW w:w="2674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C52D99" w:rsidRPr="00C52D99" w:rsidRDefault="00C52D99" w:rsidP="008A222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C52D99" w:rsidRPr="00B264C5" w:rsidRDefault="00C52D99" w:rsidP="00C52D99">
      <w:pPr>
        <w:spacing w:line="240" w:lineRule="auto"/>
        <w:rPr>
          <w:rFonts w:ascii="Nikosh" w:eastAsia="Calibri" w:hAnsi="Nikosh" w:cs="Nikosh"/>
          <w:sz w:val="26"/>
          <w:szCs w:val="26"/>
          <w:cs/>
          <w:lang w:bidi="bn-IN"/>
        </w:rPr>
      </w:pP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7C5D83" w:rsidRDefault="007C5D83"/>
    <w:sectPr w:rsidR="007C5D83" w:rsidSect="00C52D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D99"/>
    <w:rsid w:val="007C5D83"/>
    <w:rsid w:val="00C5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99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HP Inc.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2021-03-21T07:11:00Z</dcterms:created>
  <dcterms:modified xsi:type="dcterms:W3CDTF">2021-03-21T07:13:00Z</dcterms:modified>
</cp:coreProperties>
</file>